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4E416" w14:textId="77777777" w:rsidR="001249F6" w:rsidRDefault="00D65A93" w:rsidP="001249F6">
      <w:pPr>
        <w:spacing w:line="276" w:lineRule="auto"/>
        <w:jc w:val="center"/>
        <w:rPr>
          <w:sz w:val="56"/>
          <w:szCs w:val="56"/>
        </w:rPr>
      </w:pPr>
      <w:bookmarkStart w:id="0" w:name="_GoBack"/>
      <w:bookmarkEnd w:id="0"/>
      <w:r>
        <w:rPr>
          <w:sz w:val="56"/>
          <w:szCs w:val="56"/>
        </w:rPr>
        <w:t xml:space="preserve"> </w:t>
      </w:r>
    </w:p>
    <w:p w14:paraId="0C4F1FD3" w14:textId="77777777" w:rsidR="00DA06FC" w:rsidRPr="001249F6" w:rsidRDefault="00DA06FC" w:rsidP="001249F6">
      <w:pPr>
        <w:spacing w:line="276" w:lineRule="auto"/>
        <w:jc w:val="center"/>
        <w:rPr>
          <w:sz w:val="56"/>
          <w:szCs w:val="56"/>
        </w:rPr>
      </w:pPr>
      <w:r w:rsidRPr="00DA06FC">
        <w:rPr>
          <w:sz w:val="56"/>
          <w:szCs w:val="56"/>
        </w:rPr>
        <w:t xml:space="preserve">Penser et agir en communauté pour nos familles et nos </w:t>
      </w:r>
      <w:r w:rsidR="001A5068">
        <w:rPr>
          <w:sz w:val="56"/>
          <w:szCs w:val="56"/>
        </w:rPr>
        <w:t>aînés</w:t>
      </w:r>
    </w:p>
    <w:p w14:paraId="528490A2" w14:textId="77777777" w:rsidR="00DA06FC" w:rsidRDefault="001249F6" w:rsidP="00D62ECA">
      <w:pPr>
        <w:spacing w:line="276" w:lineRule="auto"/>
        <w:jc w:val="center"/>
        <w:rPr>
          <w:sz w:val="72"/>
          <w:szCs w:val="72"/>
        </w:rPr>
      </w:pPr>
      <w:r>
        <w:rPr>
          <w:noProof/>
          <w:sz w:val="72"/>
          <w:szCs w:val="72"/>
          <w:lang w:eastAsia="fr-CA"/>
        </w:rPr>
        <w:drawing>
          <wp:anchor distT="0" distB="0" distL="114300" distR="114300" simplePos="0" relativeHeight="251663360" behindDoc="1" locked="0" layoutInCell="1" allowOverlap="1" wp14:anchorId="5ADFC3DC" wp14:editId="5569BA4B">
            <wp:simplePos x="0" y="0"/>
            <wp:positionH relativeFrom="margin">
              <wp:align>center</wp:align>
            </wp:positionH>
            <wp:positionV relativeFrom="margin">
              <wp:align>center</wp:align>
            </wp:positionV>
            <wp:extent cx="4294006" cy="43287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leauxnoix_moyen.jpg"/>
                    <pic:cNvPicPr/>
                  </pic:nvPicPr>
                  <pic:blipFill rotWithShape="1">
                    <a:blip r:embed="rId8">
                      <a:clrChange>
                        <a:clrFrom>
                          <a:srgbClr val="FFFFFF"/>
                        </a:clrFrom>
                        <a:clrTo>
                          <a:srgbClr val="FFFFFF">
                            <a:alpha val="0"/>
                          </a:srgbClr>
                        </a:clrTo>
                      </a:clrChange>
                      <a:alphaModFix amt="42000"/>
                      <a:extLst>
                        <a:ext uri="{28A0092B-C50C-407E-A947-70E740481C1C}">
                          <a14:useLocalDpi xmlns:a14="http://schemas.microsoft.com/office/drawing/2010/main" val="0"/>
                        </a:ext>
                      </a:extLst>
                    </a:blip>
                    <a:srcRect b="24012"/>
                    <a:stretch/>
                  </pic:blipFill>
                  <pic:spPr bwMode="auto">
                    <a:xfrm>
                      <a:off x="0" y="0"/>
                      <a:ext cx="4294006" cy="4328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2AD6C6B" w14:textId="77777777" w:rsidR="00DA06FC" w:rsidRPr="00DA06FC" w:rsidRDefault="00DA06FC" w:rsidP="001249F6">
      <w:pPr>
        <w:tabs>
          <w:tab w:val="left" w:pos="5061"/>
        </w:tabs>
        <w:spacing w:line="276" w:lineRule="auto"/>
        <w:jc w:val="center"/>
        <w:rPr>
          <w:sz w:val="72"/>
          <w:szCs w:val="72"/>
        </w:rPr>
      </w:pPr>
    </w:p>
    <w:p w14:paraId="12252F59" w14:textId="77777777" w:rsidR="00DA06FC" w:rsidRDefault="00DA06FC" w:rsidP="00D62ECA">
      <w:pPr>
        <w:spacing w:line="276" w:lineRule="auto"/>
        <w:jc w:val="center"/>
        <w:rPr>
          <w:sz w:val="96"/>
          <w:szCs w:val="96"/>
        </w:rPr>
      </w:pPr>
      <w:r w:rsidRPr="00DA06FC">
        <w:rPr>
          <w:sz w:val="96"/>
          <w:szCs w:val="96"/>
        </w:rPr>
        <w:t xml:space="preserve">Politique de la famille et des </w:t>
      </w:r>
      <w:r w:rsidR="001A5068">
        <w:rPr>
          <w:sz w:val="96"/>
          <w:szCs w:val="96"/>
        </w:rPr>
        <w:t>aînés</w:t>
      </w:r>
    </w:p>
    <w:p w14:paraId="37962114" w14:textId="77777777" w:rsidR="001249F6" w:rsidRDefault="001249F6" w:rsidP="00757CCE">
      <w:pPr>
        <w:spacing w:line="276" w:lineRule="auto"/>
        <w:rPr>
          <w:sz w:val="52"/>
          <w:szCs w:val="52"/>
        </w:rPr>
      </w:pPr>
    </w:p>
    <w:p w14:paraId="157FDB81" w14:textId="77777777" w:rsidR="001249F6" w:rsidRDefault="001249F6" w:rsidP="00757CCE">
      <w:pPr>
        <w:spacing w:line="276" w:lineRule="auto"/>
        <w:rPr>
          <w:sz w:val="52"/>
          <w:szCs w:val="52"/>
        </w:rPr>
      </w:pPr>
    </w:p>
    <w:p w14:paraId="6514922B" w14:textId="77777777" w:rsidR="001249F6" w:rsidRPr="001249F6" w:rsidRDefault="001249F6" w:rsidP="00757CCE">
      <w:pPr>
        <w:spacing w:line="276" w:lineRule="auto"/>
        <w:rPr>
          <w:sz w:val="52"/>
          <w:szCs w:val="52"/>
        </w:rPr>
      </w:pPr>
    </w:p>
    <w:p w14:paraId="61385F33" w14:textId="77777777" w:rsidR="00DA06FC" w:rsidRPr="00D62ECA" w:rsidRDefault="00DA06FC" w:rsidP="00D62ECA">
      <w:pPr>
        <w:spacing w:line="276" w:lineRule="auto"/>
        <w:jc w:val="center"/>
        <w:rPr>
          <w:sz w:val="40"/>
          <w:szCs w:val="40"/>
        </w:rPr>
      </w:pPr>
      <w:r w:rsidRPr="00D62ECA">
        <w:rPr>
          <w:sz w:val="40"/>
          <w:szCs w:val="40"/>
        </w:rPr>
        <w:t>Municipalité de</w:t>
      </w:r>
    </w:p>
    <w:p w14:paraId="4AA910BA" w14:textId="77777777" w:rsidR="00C34492" w:rsidRDefault="00DA06FC" w:rsidP="005032F3">
      <w:pPr>
        <w:spacing w:line="276" w:lineRule="auto"/>
        <w:jc w:val="center"/>
        <w:rPr>
          <w:sz w:val="40"/>
          <w:szCs w:val="40"/>
        </w:rPr>
      </w:pPr>
      <w:r w:rsidRPr="00D62ECA">
        <w:rPr>
          <w:sz w:val="40"/>
          <w:szCs w:val="40"/>
        </w:rPr>
        <w:t>S</w:t>
      </w:r>
      <w:r w:rsidR="005C3BD5">
        <w:rPr>
          <w:sz w:val="40"/>
          <w:szCs w:val="40"/>
        </w:rPr>
        <w:t>ain</w:t>
      </w:r>
      <w:r w:rsidRPr="00D62ECA">
        <w:rPr>
          <w:sz w:val="40"/>
          <w:szCs w:val="40"/>
        </w:rPr>
        <w:t>t-Paul-de-l’Île-aux-Noix</w:t>
      </w:r>
    </w:p>
    <w:p w14:paraId="52F38A4F" w14:textId="77777777" w:rsidR="00C34492" w:rsidRPr="001249F6" w:rsidRDefault="00C34492" w:rsidP="001249F6">
      <w:pPr>
        <w:spacing w:line="276" w:lineRule="auto"/>
        <w:jc w:val="center"/>
        <w:rPr>
          <w:sz w:val="32"/>
          <w:szCs w:val="32"/>
        </w:rPr>
      </w:pPr>
      <w:r w:rsidRPr="00C34492">
        <w:rPr>
          <w:sz w:val="32"/>
          <w:szCs w:val="32"/>
        </w:rPr>
        <w:t>Octobre 2016</w:t>
      </w:r>
      <w:r>
        <w:rPr>
          <w:sz w:val="40"/>
          <w:szCs w:val="40"/>
        </w:rPr>
        <w:br w:type="page"/>
      </w:r>
    </w:p>
    <w:p w14:paraId="640DD143" w14:textId="77777777" w:rsidR="005032F3" w:rsidRPr="004B6516" w:rsidRDefault="009F6DA8" w:rsidP="00561032">
      <w:pPr>
        <w:spacing w:after="100" w:line="240" w:lineRule="auto"/>
        <w:rPr>
          <w:color w:val="2E74B5" w:themeColor="accent1" w:themeShade="BF"/>
          <w:sz w:val="28"/>
          <w:szCs w:val="28"/>
        </w:rPr>
      </w:pPr>
      <w:r w:rsidRPr="005032F3">
        <w:rPr>
          <w:color w:val="2E74B5" w:themeColor="accent1" w:themeShade="BF"/>
          <w:sz w:val="28"/>
          <w:szCs w:val="28"/>
        </w:rPr>
        <w:lastRenderedPageBreak/>
        <w:t xml:space="preserve">Table des matières </w:t>
      </w:r>
    </w:p>
    <w:tbl>
      <w:tblPr>
        <w:tblStyle w:val="Grilledutableau"/>
        <w:tblW w:w="46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6"/>
        <w:gridCol w:w="1082"/>
      </w:tblGrid>
      <w:tr w:rsidR="00A919ED" w:rsidRPr="005032F3" w14:paraId="5E9AD4D9" w14:textId="77777777" w:rsidTr="003F3470">
        <w:trPr>
          <w:trHeight w:val="416"/>
        </w:trPr>
        <w:tc>
          <w:tcPr>
            <w:tcW w:w="4339" w:type="pct"/>
            <w:vAlign w:val="center"/>
          </w:tcPr>
          <w:p w14:paraId="0121EC02" w14:textId="77777777" w:rsidR="00A919ED" w:rsidRPr="0011784F" w:rsidRDefault="005032F3" w:rsidP="003F3470">
            <w:pPr>
              <w:pStyle w:val="Titre1"/>
              <w:spacing w:before="60" w:line="276" w:lineRule="auto"/>
              <w:contextualSpacing/>
              <w:jc w:val="both"/>
              <w:outlineLvl w:val="0"/>
              <w:rPr>
                <w:color w:val="auto"/>
                <w:sz w:val="24"/>
                <w:szCs w:val="24"/>
              </w:rPr>
            </w:pPr>
            <w:r w:rsidRPr="0011784F">
              <w:rPr>
                <w:color w:val="auto"/>
                <w:sz w:val="24"/>
                <w:szCs w:val="24"/>
              </w:rPr>
              <w:t>Mot du maire et de la responsable de la famille et des aînés</w:t>
            </w:r>
          </w:p>
        </w:tc>
        <w:tc>
          <w:tcPr>
            <w:tcW w:w="661" w:type="pct"/>
            <w:vAlign w:val="center"/>
          </w:tcPr>
          <w:p w14:paraId="0D67B516" w14:textId="77777777" w:rsidR="00A919ED" w:rsidRPr="0011784F" w:rsidRDefault="005032F3" w:rsidP="003F3470">
            <w:pPr>
              <w:pStyle w:val="Titre1"/>
              <w:spacing w:before="60" w:line="276" w:lineRule="auto"/>
              <w:contextualSpacing/>
              <w:jc w:val="right"/>
              <w:outlineLvl w:val="0"/>
              <w:rPr>
                <w:color w:val="auto"/>
                <w:sz w:val="24"/>
                <w:szCs w:val="24"/>
              </w:rPr>
            </w:pPr>
            <w:r w:rsidRPr="0011784F">
              <w:rPr>
                <w:color w:val="auto"/>
                <w:sz w:val="24"/>
                <w:szCs w:val="24"/>
              </w:rPr>
              <w:t>3</w:t>
            </w:r>
          </w:p>
        </w:tc>
      </w:tr>
      <w:tr w:rsidR="00A919ED" w:rsidRPr="005032F3" w14:paraId="78C50360" w14:textId="77777777" w:rsidTr="003F3470">
        <w:trPr>
          <w:trHeight w:val="284"/>
        </w:trPr>
        <w:tc>
          <w:tcPr>
            <w:tcW w:w="4339" w:type="pct"/>
            <w:vAlign w:val="center"/>
          </w:tcPr>
          <w:p w14:paraId="74E47596" w14:textId="77777777" w:rsidR="00A919ED" w:rsidRPr="0011784F" w:rsidRDefault="0011784F" w:rsidP="003F3470">
            <w:pPr>
              <w:pStyle w:val="Titre1"/>
              <w:spacing w:before="60" w:line="276" w:lineRule="auto"/>
              <w:contextualSpacing/>
              <w:jc w:val="both"/>
              <w:outlineLvl w:val="0"/>
              <w:rPr>
                <w:color w:val="auto"/>
                <w:sz w:val="24"/>
                <w:szCs w:val="24"/>
              </w:rPr>
            </w:pPr>
            <w:r w:rsidRPr="0011784F">
              <w:rPr>
                <w:color w:val="auto"/>
                <w:sz w:val="24"/>
                <w:szCs w:val="24"/>
              </w:rPr>
              <w:t>P</w:t>
            </w:r>
            <w:r>
              <w:rPr>
                <w:color w:val="auto"/>
                <w:sz w:val="24"/>
                <w:szCs w:val="24"/>
              </w:rPr>
              <w:t>réambule et historique de la démarche</w:t>
            </w:r>
          </w:p>
        </w:tc>
        <w:tc>
          <w:tcPr>
            <w:tcW w:w="661" w:type="pct"/>
            <w:vAlign w:val="center"/>
          </w:tcPr>
          <w:p w14:paraId="7B800176"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4</w:t>
            </w:r>
          </w:p>
        </w:tc>
      </w:tr>
      <w:tr w:rsidR="00A919ED" w:rsidRPr="005032F3" w14:paraId="5DFF7A31" w14:textId="77777777" w:rsidTr="003F3470">
        <w:trPr>
          <w:trHeight w:val="284"/>
        </w:trPr>
        <w:tc>
          <w:tcPr>
            <w:tcW w:w="4339" w:type="pct"/>
            <w:vAlign w:val="center"/>
          </w:tcPr>
          <w:p w14:paraId="391F6F4A" w14:textId="77777777" w:rsidR="00A919ED" w:rsidRPr="0011784F" w:rsidRDefault="0011784F" w:rsidP="003F3470">
            <w:pPr>
              <w:pStyle w:val="Titre1"/>
              <w:spacing w:before="60" w:line="276" w:lineRule="auto"/>
              <w:contextualSpacing/>
              <w:jc w:val="both"/>
              <w:outlineLvl w:val="0"/>
              <w:rPr>
                <w:color w:val="auto"/>
                <w:sz w:val="24"/>
                <w:szCs w:val="24"/>
              </w:rPr>
            </w:pPr>
            <w:r>
              <w:rPr>
                <w:color w:val="auto"/>
                <w:sz w:val="24"/>
                <w:szCs w:val="24"/>
              </w:rPr>
              <w:t>Comité de la famille et des aînés</w:t>
            </w:r>
          </w:p>
        </w:tc>
        <w:tc>
          <w:tcPr>
            <w:tcW w:w="661" w:type="pct"/>
            <w:vAlign w:val="center"/>
          </w:tcPr>
          <w:p w14:paraId="05FD35A4"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5</w:t>
            </w:r>
          </w:p>
        </w:tc>
      </w:tr>
      <w:tr w:rsidR="00A919ED" w:rsidRPr="005032F3" w14:paraId="37D9DE5D" w14:textId="77777777" w:rsidTr="003F3470">
        <w:trPr>
          <w:trHeight w:val="284"/>
        </w:trPr>
        <w:tc>
          <w:tcPr>
            <w:tcW w:w="4339" w:type="pct"/>
            <w:vAlign w:val="center"/>
          </w:tcPr>
          <w:p w14:paraId="2CFF8AAF" w14:textId="77777777" w:rsidR="00A919ED" w:rsidRPr="0011784F" w:rsidRDefault="0011784F" w:rsidP="003F3470">
            <w:pPr>
              <w:pStyle w:val="Titre1"/>
              <w:spacing w:before="60" w:line="276" w:lineRule="auto"/>
              <w:contextualSpacing/>
              <w:jc w:val="both"/>
              <w:outlineLvl w:val="0"/>
              <w:rPr>
                <w:color w:val="auto"/>
                <w:sz w:val="24"/>
                <w:szCs w:val="24"/>
              </w:rPr>
            </w:pPr>
            <w:r>
              <w:rPr>
                <w:color w:val="auto"/>
                <w:sz w:val="24"/>
                <w:szCs w:val="24"/>
              </w:rPr>
              <w:t>Définition de la famille</w:t>
            </w:r>
          </w:p>
        </w:tc>
        <w:tc>
          <w:tcPr>
            <w:tcW w:w="661" w:type="pct"/>
            <w:vAlign w:val="center"/>
          </w:tcPr>
          <w:p w14:paraId="62783017" w14:textId="77777777" w:rsidR="00A919ED" w:rsidRPr="0011784F" w:rsidRDefault="00A919ED" w:rsidP="003F3470">
            <w:pPr>
              <w:pStyle w:val="Titre1"/>
              <w:spacing w:before="60" w:line="276" w:lineRule="auto"/>
              <w:contextualSpacing/>
              <w:jc w:val="right"/>
              <w:outlineLvl w:val="0"/>
              <w:rPr>
                <w:color w:val="auto"/>
                <w:sz w:val="24"/>
                <w:szCs w:val="24"/>
              </w:rPr>
            </w:pPr>
          </w:p>
        </w:tc>
      </w:tr>
      <w:tr w:rsidR="0011784F" w:rsidRPr="005032F3" w14:paraId="5D99D509" w14:textId="77777777" w:rsidTr="003F3470">
        <w:trPr>
          <w:trHeight w:val="284"/>
        </w:trPr>
        <w:tc>
          <w:tcPr>
            <w:tcW w:w="4339" w:type="pct"/>
            <w:vAlign w:val="center"/>
          </w:tcPr>
          <w:p w14:paraId="3C3460DD" w14:textId="77777777" w:rsid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Famille</w:t>
            </w:r>
          </w:p>
        </w:tc>
        <w:tc>
          <w:tcPr>
            <w:tcW w:w="661" w:type="pct"/>
            <w:vAlign w:val="center"/>
          </w:tcPr>
          <w:p w14:paraId="4074D846" w14:textId="77777777" w:rsidR="0011784F" w:rsidRDefault="0011784F" w:rsidP="003F3470">
            <w:pPr>
              <w:pStyle w:val="Titre1"/>
              <w:spacing w:before="60" w:line="276" w:lineRule="auto"/>
              <w:contextualSpacing/>
              <w:jc w:val="right"/>
              <w:outlineLvl w:val="0"/>
              <w:rPr>
                <w:color w:val="auto"/>
                <w:sz w:val="24"/>
                <w:szCs w:val="24"/>
              </w:rPr>
            </w:pPr>
            <w:r>
              <w:rPr>
                <w:color w:val="auto"/>
                <w:sz w:val="24"/>
                <w:szCs w:val="24"/>
              </w:rPr>
              <w:t>6</w:t>
            </w:r>
          </w:p>
        </w:tc>
      </w:tr>
      <w:tr w:rsidR="00A919ED" w:rsidRPr="005032F3" w14:paraId="63EF4FB5" w14:textId="77777777" w:rsidTr="003F3470">
        <w:trPr>
          <w:trHeight w:val="284"/>
        </w:trPr>
        <w:tc>
          <w:tcPr>
            <w:tcW w:w="4339" w:type="pct"/>
            <w:vAlign w:val="center"/>
          </w:tcPr>
          <w:p w14:paraId="718EB1C7"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Valeurs</w:t>
            </w:r>
          </w:p>
        </w:tc>
        <w:tc>
          <w:tcPr>
            <w:tcW w:w="661" w:type="pct"/>
            <w:vAlign w:val="center"/>
          </w:tcPr>
          <w:p w14:paraId="0A4714A2"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6</w:t>
            </w:r>
          </w:p>
        </w:tc>
      </w:tr>
      <w:tr w:rsidR="00A919ED" w:rsidRPr="005032F3" w14:paraId="7EEFC25B" w14:textId="77777777" w:rsidTr="003F3470">
        <w:trPr>
          <w:trHeight w:val="284"/>
        </w:trPr>
        <w:tc>
          <w:tcPr>
            <w:tcW w:w="4339" w:type="pct"/>
            <w:vAlign w:val="center"/>
          </w:tcPr>
          <w:p w14:paraId="6ED1D02E"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Mission</w:t>
            </w:r>
          </w:p>
        </w:tc>
        <w:tc>
          <w:tcPr>
            <w:tcW w:w="661" w:type="pct"/>
            <w:vAlign w:val="center"/>
          </w:tcPr>
          <w:p w14:paraId="022C7777"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6</w:t>
            </w:r>
          </w:p>
        </w:tc>
      </w:tr>
      <w:tr w:rsidR="00A919ED" w:rsidRPr="005032F3" w14:paraId="34082AA7" w14:textId="77777777" w:rsidTr="003F3470">
        <w:trPr>
          <w:trHeight w:val="284"/>
        </w:trPr>
        <w:tc>
          <w:tcPr>
            <w:tcW w:w="4339" w:type="pct"/>
            <w:vAlign w:val="center"/>
          </w:tcPr>
          <w:p w14:paraId="4F000AC1" w14:textId="77777777" w:rsidR="00A919ED" w:rsidRPr="0011784F" w:rsidRDefault="0011784F" w:rsidP="003F3470">
            <w:pPr>
              <w:pStyle w:val="Titre1"/>
              <w:spacing w:before="60" w:line="276" w:lineRule="auto"/>
              <w:contextualSpacing/>
              <w:jc w:val="both"/>
              <w:outlineLvl w:val="0"/>
              <w:rPr>
                <w:color w:val="auto"/>
                <w:sz w:val="24"/>
                <w:szCs w:val="24"/>
              </w:rPr>
            </w:pPr>
            <w:r>
              <w:rPr>
                <w:color w:val="auto"/>
                <w:sz w:val="24"/>
                <w:szCs w:val="24"/>
              </w:rPr>
              <w:t>Principes directeurs</w:t>
            </w:r>
          </w:p>
        </w:tc>
        <w:tc>
          <w:tcPr>
            <w:tcW w:w="661" w:type="pct"/>
            <w:vAlign w:val="center"/>
          </w:tcPr>
          <w:p w14:paraId="4FA97C08"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7</w:t>
            </w:r>
          </w:p>
        </w:tc>
      </w:tr>
      <w:tr w:rsidR="00A919ED" w:rsidRPr="005032F3" w14:paraId="1B56CFCB" w14:textId="77777777" w:rsidTr="003F3470">
        <w:trPr>
          <w:trHeight w:val="284"/>
        </w:trPr>
        <w:tc>
          <w:tcPr>
            <w:tcW w:w="4339" w:type="pct"/>
            <w:vAlign w:val="center"/>
          </w:tcPr>
          <w:p w14:paraId="38592A27" w14:textId="77777777" w:rsidR="00A919ED" w:rsidRPr="0011784F" w:rsidRDefault="0011784F" w:rsidP="003F3470">
            <w:pPr>
              <w:pStyle w:val="Titre1"/>
              <w:spacing w:before="60" w:line="276" w:lineRule="auto"/>
              <w:contextualSpacing/>
              <w:jc w:val="both"/>
              <w:outlineLvl w:val="0"/>
              <w:rPr>
                <w:color w:val="auto"/>
                <w:sz w:val="24"/>
                <w:szCs w:val="24"/>
              </w:rPr>
            </w:pPr>
            <w:r>
              <w:rPr>
                <w:color w:val="auto"/>
                <w:sz w:val="24"/>
                <w:szCs w:val="24"/>
              </w:rPr>
              <w:t xml:space="preserve">Portrait de la municipalité </w:t>
            </w:r>
          </w:p>
        </w:tc>
        <w:tc>
          <w:tcPr>
            <w:tcW w:w="661" w:type="pct"/>
            <w:vAlign w:val="center"/>
          </w:tcPr>
          <w:p w14:paraId="4FB2D9B5" w14:textId="77777777" w:rsidR="00A919ED" w:rsidRPr="0011784F" w:rsidRDefault="00A919ED" w:rsidP="003F3470">
            <w:pPr>
              <w:pStyle w:val="Titre1"/>
              <w:spacing w:before="60" w:line="276" w:lineRule="auto"/>
              <w:contextualSpacing/>
              <w:jc w:val="right"/>
              <w:outlineLvl w:val="0"/>
              <w:rPr>
                <w:color w:val="auto"/>
                <w:sz w:val="24"/>
                <w:szCs w:val="24"/>
              </w:rPr>
            </w:pPr>
          </w:p>
        </w:tc>
      </w:tr>
      <w:tr w:rsidR="00A919ED" w:rsidRPr="005032F3" w14:paraId="4C5307E3" w14:textId="77777777" w:rsidTr="003F3470">
        <w:trPr>
          <w:trHeight w:val="284"/>
        </w:trPr>
        <w:tc>
          <w:tcPr>
            <w:tcW w:w="4339" w:type="pct"/>
            <w:vAlign w:val="center"/>
          </w:tcPr>
          <w:p w14:paraId="6C6E6CD2"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Données sociodémographiques</w:t>
            </w:r>
          </w:p>
        </w:tc>
        <w:tc>
          <w:tcPr>
            <w:tcW w:w="661" w:type="pct"/>
            <w:vAlign w:val="center"/>
          </w:tcPr>
          <w:p w14:paraId="63519877"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8</w:t>
            </w:r>
          </w:p>
        </w:tc>
      </w:tr>
      <w:tr w:rsidR="00A919ED" w:rsidRPr="005032F3" w14:paraId="08B907C4" w14:textId="77777777" w:rsidTr="003F3470">
        <w:trPr>
          <w:trHeight w:val="284"/>
        </w:trPr>
        <w:tc>
          <w:tcPr>
            <w:tcW w:w="4339" w:type="pct"/>
            <w:vAlign w:val="center"/>
          </w:tcPr>
          <w:p w14:paraId="28627691" w14:textId="77777777" w:rsidR="00A919ED" w:rsidRPr="0011784F" w:rsidRDefault="0011784F" w:rsidP="003F3470">
            <w:pPr>
              <w:pStyle w:val="Titre1"/>
              <w:spacing w:before="60" w:line="276" w:lineRule="auto"/>
              <w:contextualSpacing/>
              <w:jc w:val="both"/>
              <w:outlineLvl w:val="0"/>
              <w:rPr>
                <w:color w:val="auto"/>
                <w:sz w:val="24"/>
                <w:szCs w:val="24"/>
              </w:rPr>
            </w:pPr>
            <w:r>
              <w:rPr>
                <w:color w:val="auto"/>
                <w:sz w:val="24"/>
                <w:szCs w:val="24"/>
              </w:rPr>
              <w:t>Services, ressources et activités</w:t>
            </w:r>
          </w:p>
        </w:tc>
        <w:tc>
          <w:tcPr>
            <w:tcW w:w="661" w:type="pct"/>
            <w:vAlign w:val="center"/>
          </w:tcPr>
          <w:p w14:paraId="646B701D" w14:textId="77777777" w:rsidR="00A919ED" w:rsidRPr="0011784F" w:rsidRDefault="00A919ED" w:rsidP="003F3470">
            <w:pPr>
              <w:pStyle w:val="Titre1"/>
              <w:spacing w:before="60" w:line="276" w:lineRule="auto"/>
              <w:contextualSpacing/>
              <w:jc w:val="right"/>
              <w:outlineLvl w:val="0"/>
              <w:rPr>
                <w:color w:val="auto"/>
                <w:sz w:val="24"/>
                <w:szCs w:val="24"/>
              </w:rPr>
            </w:pPr>
          </w:p>
        </w:tc>
      </w:tr>
      <w:tr w:rsidR="00A919ED" w:rsidRPr="005032F3" w14:paraId="7584FCA7" w14:textId="77777777" w:rsidTr="003F3470">
        <w:trPr>
          <w:trHeight w:val="284"/>
        </w:trPr>
        <w:tc>
          <w:tcPr>
            <w:tcW w:w="4339" w:type="pct"/>
            <w:vAlign w:val="center"/>
          </w:tcPr>
          <w:p w14:paraId="3D6BAE04"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 xml:space="preserve">Habitation </w:t>
            </w:r>
          </w:p>
        </w:tc>
        <w:tc>
          <w:tcPr>
            <w:tcW w:w="661" w:type="pct"/>
            <w:vAlign w:val="center"/>
          </w:tcPr>
          <w:p w14:paraId="66FF91B0"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10</w:t>
            </w:r>
          </w:p>
        </w:tc>
      </w:tr>
      <w:tr w:rsidR="00A919ED" w:rsidRPr="005032F3" w14:paraId="43277070" w14:textId="77777777" w:rsidTr="003F3470">
        <w:trPr>
          <w:trHeight w:val="284"/>
        </w:trPr>
        <w:tc>
          <w:tcPr>
            <w:tcW w:w="4339" w:type="pct"/>
            <w:vAlign w:val="center"/>
          </w:tcPr>
          <w:p w14:paraId="09DD8C35"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Transport et sécurité</w:t>
            </w:r>
          </w:p>
        </w:tc>
        <w:tc>
          <w:tcPr>
            <w:tcW w:w="661" w:type="pct"/>
            <w:vAlign w:val="center"/>
          </w:tcPr>
          <w:p w14:paraId="13587259"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10</w:t>
            </w:r>
          </w:p>
        </w:tc>
      </w:tr>
      <w:tr w:rsidR="00A919ED" w:rsidRPr="005032F3" w14:paraId="0B9F1D86" w14:textId="77777777" w:rsidTr="003F3470">
        <w:trPr>
          <w:trHeight w:val="284"/>
        </w:trPr>
        <w:tc>
          <w:tcPr>
            <w:tcW w:w="4339" w:type="pct"/>
            <w:vAlign w:val="center"/>
          </w:tcPr>
          <w:p w14:paraId="5B1143B0"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Urbanisme et aménagement du territoire</w:t>
            </w:r>
          </w:p>
        </w:tc>
        <w:tc>
          <w:tcPr>
            <w:tcW w:w="661" w:type="pct"/>
            <w:vAlign w:val="center"/>
          </w:tcPr>
          <w:p w14:paraId="405EB052"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11</w:t>
            </w:r>
          </w:p>
        </w:tc>
      </w:tr>
      <w:tr w:rsidR="00A919ED" w:rsidRPr="005032F3" w14:paraId="44AAC096" w14:textId="77777777" w:rsidTr="003F3470">
        <w:trPr>
          <w:trHeight w:val="284"/>
        </w:trPr>
        <w:tc>
          <w:tcPr>
            <w:tcW w:w="4339" w:type="pct"/>
            <w:vAlign w:val="center"/>
          </w:tcPr>
          <w:p w14:paraId="723C4816"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Services à la famille</w:t>
            </w:r>
          </w:p>
        </w:tc>
        <w:tc>
          <w:tcPr>
            <w:tcW w:w="661" w:type="pct"/>
            <w:vAlign w:val="center"/>
          </w:tcPr>
          <w:p w14:paraId="0DA66CDB"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12</w:t>
            </w:r>
          </w:p>
        </w:tc>
      </w:tr>
      <w:tr w:rsidR="00A919ED" w:rsidRPr="005032F3" w14:paraId="06F32790" w14:textId="77777777" w:rsidTr="003F3470">
        <w:trPr>
          <w:trHeight w:val="284"/>
        </w:trPr>
        <w:tc>
          <w:tcPr>
            <w:tcW w:w="4339" w:type="pct"/>
            <w:vAlign w:val="center"/>
          </w:tcPr>
          <w:p w14:paraId="65AB08B7"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Santé et services communautaires</w:t>
            </w:r>
          </w:p>
        </w:tc>
        <w:tc>
          <w:tcPr>
            <w:tcW w:w="661" w:type="pct"/>
            <w:vAlign w:val="center"/>
          </w:tcPr>
          <w:p w14:paraId="6D7A4698"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13</w:t>
            </w:r>
          </w:p>
        </w:tc>
      </w:tr>
      <w:tr w:rsidR="00A919ED" w:rsidRPr="005032F3" w14:paraId="0D1484FC" w14:textId="77777777" w:rsidTr="003F3470">
        <w:trPr>
          <w:trHeight w:val="284"/>
        </w:trPr>
        <w:tc>
          <w:tcPr>
            <w:tcW w:w="4339" w:type="pct"/>
            <w:vAlign w:val="center"/>
          </w:tcPr>
          <w:p w14:paraId="394179FB"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Services de proximité</w:t>
            </w:r>
          </w:p>
        </w:tc>
        <w:tc>
          <w:tcPr>
            <w:tcW w:w="661" w:type="pct"/>
            <w:vAlign w:val="center"/>
          </w:tcPr>
          <w:p w14:paraId="1FF174A4"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13</w:t>
            </w:r>
          </w:p>
        </w:tc>
      </w:tr>
      <w:tr w:rsidR="00A919ED" w:rsidRPr="005032F3" w14:paraId="64E4A907" w14:textId="77777777" w:rsidTr="003F3470">
        <w:trPr>
          <w:trHeight w:val="284"/>
        </w:trPr>
        <w:tc>
          <w:tcPr>
            <w:tcW w:w="4339" w:type="pct"/>
            <w:vAlign w:val="center"/>
          </w:tcPr>
          <w:p w14:paraId="673E5D02"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Loisir, culture et participation</w:t>
            </w:r>
          </w:p>
        </w:tc>
        <w:tc>
          <w:tcPr>
            <w:tcW w:w="661" w:type="pct"/>
            <w:vAlign w:val="center"/>
          </w:tcPr>
          <w:p w14:paraId="5E830F09"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13</w:t>
            </w:r>
          </w:p>
        </w:tc>
      </w:tr>
      <w:tr w:rsidR="00A919ED" w:rsidRPr="005032F3" w14:paraId="2A1E920E" w14:textId="77777777" w:rsidTr="003F3470">
        <w:trPr>
          <w:trHeight w:val="284"/>
        </w:trPr>
        <w:tc>
          <w:tcPr>
            <w:tcW w:w="4339" w:type="pct"/>
            <w:vAlign w:val="center"/>
          </w:tcPr>
          <w:p w14:paraId="33356CCD"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Communication et information</w:t>
            </w:r>
          </w:p>
        </w:tc>
        <w:tc>
          <w:tcPr>
            <w:tcW w:w="661" w:type="pct"/>
            <w:vAlign w:val="center"/>
          </w:tcPr>
          <w:p w14:paraId="239BC699"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14</w:t>
            </w:r>
          </w:p>
        </w:tc>
      </w:tr>
      <w:tr w:rsidR="00A919ED" w:rsidRPr="005032F3" w14:paraId="29D34715" w14:textId="77777777" w:rsidTr="003F3470">
        <w:trPr>
          <w:trHeight w:val="284"/>
        </w:trPr>
        <w:tc>
          <w:tcPr>
            <w:tcW w:w="4339" w:type="pct"/>
            <w:vAlign w:val="center"/>
          </w:tcPr>
          <w:p w14:paraId="71D5FEF2" w14:textId="77777777" w:rsidR="00A919ED" w:rsidRPr="0011784F" w:rsidRDefault="0011784F" w:rsidP="003F3470">
            <w:pPr>
              <w:pStyle w:val="Titre1"/>
              <w:spacing w:before="60" w:line="276" w:lineRule="auto"/>
              <w:contextualSpacing/>
              <w:jc w:val="both"/>
              <w:outlineLvl w:val="0"/>
              <w:rPr>
                <w:color w:val="auto"/>
                <w:sz w:val="24"/>
                <w:szCs w:val="24"/>
              </w:rPr>
            </w:pPr>
            <w:r>
              <w:rPr>
                <w:color w:val="auto"/>
                <w:sz w:val="24"/>
                <w:szCs w:val="24"/>
              </w:rPr>
              <w:t>Objectifs généraux</w:t>
            </w:r>
          </w:p>
        </w:tc>
        <w:tc>
          <w:tcPr>
            <w:tcW w:w="661" w:type="pct"/>
            <w:vAlign w:val="center"/>
          </w:tcPr>
          <w:p w14:paraId="39A27E47"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15</w:t>
            </w:r>
          </w:p>
        </w:tc>
      </w:tr>
      <w:tr w:rsidR="00A919ED" w:rsidRPr="005032F3" w14:paraId="22608718" w14:textId="77777777" w:rsidTr="003F3470">
        <w:trPr>
          <w:trHeight w:val="284"/>
        </w:trPr>
        <w:tc>
          <w:tcPr>
            <w:tcW w:w="4339" w:type="pct"/>
            <w:vAlign w:val="center"/>
          </w:tcPr>
          <w:p w14:paraId="295AA993" w14:textId="77777777" w:rsidR="00A919ED" w:rsidRPr="0011784F" w:rsidRDefault="0011784F" w:rsidP="003F3470">
            <w:pPr>
              <w:pStyle w:val="Titre1"/>
              <w:spacing w:before="60" w:line="276" w:lineRule="auto"/>
              <w:ind w:left="708"/>
              <w:contextualSpacing/>
              <w:jc w:val="both"/>
              <w:outlineLvl w:val="0"/>
              <w:rPr>
                <w:color w:val="auto"/>
                <w:sz w:val="24"/>
                <w:szCs w:val="24"/>
              </w:rPr>
            </w:pPr>
            <w:r>
              <w:rPr>
                <w:color w:val="auto"/>
                <w:sz w:val="24"/>
                <w:szCs w:val="24"/>
              </w:rPr>
              <w:t xml:space="preserve">Champs d’intervention </w:t>
            </w:r>
          </w:p>
        </w:tc>
        <w:tc>
          <w:tcPr>
            <w:tcW w:w="661" w:type="pct"/>
            <w:vAlign w:val="center"/>
          </w:tcPr>
          <w:p w14:paraId="1628480B" w14:textId="77777777" w:rsidR="00A919ED"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15</w:t>
            </w:r>
          </w:p>
        </w:tc>
      </w:tr>
      <w:tr w:rsidR="0011784F" w:rsidRPr="005032F3" w14:paraId="414CCA2C" w14:textId="77777777" w:rsidTr="003F3470">
        <w:trPr>
          <w:trHeight w:val="284"/>
        </w:trPr>
        <w:tc>
          <w:tcPr>
            <w:tcW w:w="4339" w:type="pct"/>
            <w:vAlign w:val="center"/>
          </w:tcPr>
          <w:p w14:paraId="6C2B66ED" w14:textId="77777777" w:rsidR="0011784F" w:rsidRPr="0011784F" w:rsidRDefault="0011784F" w:rsidP="003F3470">
            <w:pPr>
              <w:pStyle w:val="Titre1"/>
              <w:spacing w:before="60" w:line="276" w:lineRule="auto"/>
              <w:contextualSpacing/>
              <w:jc w:val="both"/>
              <w:outlineLvl w:val="0"/>
              <w:rPr>
                <w:color w:val="auto"/>
                <w:sz w:val="24"/>
                <w:szCs w:val="24"/>
              </w:rPr>
            </w:pPr>
            <w:r>
              <w:rPr>
                <w:color w:val="auto"/>
                <w:sz w:val="24"/>
                <w:szCs w:val="24"/>
              </w:rPr>
              <w:t>1. Administration municipale, promotion et communication</w:t>
            </w:r>
          </w:p>
        </w:tc>
        <w:tc>
          <w:tcPr>
            <w:tcW w:w="661" w:type="pct"/>
            <w:vAlign w:val="center"/>
          </w:tcPr>
          <w:p w14:paraId="58188FAD" w14:textId="77777777" w:rsidR="0011784F" w:rsidRPr="0011784F" w:rsidRDefault="0011784F" w:rsidP="003F3470">
            <w:pPr>
              <w:pStyle w:val="Titre1"/>
              <w:spacing w:before="60" w:line="276" w:lineRule="auto"/>
              <w:contextualSpacing/>
              <w:jc w:val="right"/>
              <w:outlineLvl w:val="0"/>
              <w:rPr>
                <w:color w:val="auto"/>
                <w:sz w:val="24"/>
                <w:szCs w:val="24"/>
              </w:rPr>
            </w:pPr>
            <w:r>
              <w:rPr>
                <w:color w:val="auto"/>
                <w:sz w:val="24"/>
                <w:szCs w:val="24"/>
              </w:rPr>
              <w:t>16</w:t>
            </w:r>
          </w:p>
        </w:tc>
      </w:tr>
      <w:tr w:rsidR="003F3470" w:rsidRPr="005032F3" w14:paraId="2F6348A6" w14:textId="77777777" w:rsidTr="003F3470">
        <w:trPr>
          <w:trHeight w:val="284"/>
        </w:trPr>
        <w:tc>
          <w:tcPr>
            <w:tcW w:w="4339" w:type="pct"/>
            <w:vAlign w:val="center"/>
          </w:tcPr>
          <w:p w14:paraId="39F4CA29" w14:textId="77777777" w:rsidR="003F3470" w:rsidRPr="0011784F" w:rsidRDefault="003F3470" w:rsidP="003F3470">
            <w:pPr>
              <w:pStyle w:val="Titre1"/>
              <w:spacing w:before="60" w:line="276" w:lineRule="auto"/>
              <w:contextualSpacing/>
              <w:jc w:val="both"/>
              <w:outlineLvl w:val="0"/>
              <w:rPr>
                <w:color w:val="auto"/>
                <w:sz w:val="24"/>
                <w:szCs w:val="24"/>
              </w:rPr>
            </w:pPr>
            <w:r>
              <w:rPr>
                <w:color w:val="auto"/>
                <w:sz w:val="24"/>
                <w:szCs w:val="24"/>
              </w:rPr>
              <w:t>2. Aménagement, environnement et habitation</w:t>
            </w:r>
          </w:p>
        </w:tc>
        <w:tc>
          <w:tcPr>
            <w:tcW w:w="661" w:type="pct"/>
            <w:vAlign w:val="center"/>
          </w:tcPr>
          <w:p w14:paraId="7EFC4801" w14:textId="77777777" w:rsidR="003F3470" w:rsidRPr="0011784F" w:rsidRDefault="003F3470" w:rsidP="003F3470">
            <w:pPr>
              <w:pStyle w:val="Titre1"/>
              <w:spacing w:before="60" w:line="276" w:lineRule="auto"/>
              <w:contextualSpacing/>
              <w:jc w:val="right"/>
              <w:outlineLvl w:val="0"/>
              <w:rPr>
                <w:color w:val="auto"/>
                <w:sz w:val="24"/>
                <w:szCs w:val="24"/>
              </w:rPr>
            </w:pPr>
            <w:r>
              <w:rPr>
                <w:color w:val="auto"/>
                <w:sz w:val="24"/>
                <w:szCs w:val="24"/>
              </w:rPr>
              <w:t>17</w:t>
            </w:r>
          </w:p>
        </w:tc>
      </w:tr>
      <w:tr w:rsidR="003F3470" w:rsidRPr="005032F3" w14:paraId="61754C69" w14:textId="77777777" w:rsidTr="003F3470">
        <w:trPr>
          <w:trHeight w:val="284"/>
        </w:trPr>
        <w:tc>
          <w:tcPr>
            <w:tcW w:w="4339" w:type="pct"/>
            <w:vAlign w:val="center"/>
          </w:tcPr>
          <w:p w14:paraId="0EE6CC91" w14:textId="77777777" w:rsidR="003F3470" w:rsidRPr="0011784F" w:rsidRDefault="003F3470" w:rsidP="003F3470">
            <w:pPr>
              <w:pStyle w:val="Titre1"/>
              <w:spacing w:before="60" w:line="276" w:lineRule="auto"/>
              <w:contextualSpacing/>
              <w:jc w:val="both"/>
              <w:outlineLvl w:val="0"/>
              <w:rPr>
                <w:color w:val="auto"/>
                <w:sz w:val="24"/>
                <w:szCs w:val="24"/>
              </w:rPr>
            </w:pPr>
            <w:r>
              <w:rPr>
                <w:color w:val="auto"/>
                <w:sz w:val="24"/>
                <w:szCs w:val="24"/>
              </w:rPr>
              <w:t>3. Soutien et accueil des familles</w:t>
            </w:r>
          </w:p>
        </w:tc>
        <w:tc>
          <w:tcPr>
            <w:tcW w:w="661" w:type="pct"/>
            <w:vAlign w:val="center"/>
          </w:tcPr>
          <w:p w14:paraId="47429C5C" w14:textId="77777777" w:rsidR="003F3470" w:rsidRPr="0011784F" w:rsidRDefault="003F3470" w:rsidP="003F3470">
            <w:pPr>
              <w:pStyle w:val="Titre1"/>
              <w:spacing w:before="60" w:line="276" w:lineRule="auto"/>
              <w:contextualSpacing/>
              <w:jc w:val="right"/>
              <w:outlineLvl w:val="0"/>
              <w:rPr>
                <w:color w:val="auto"/>
                <w:sz w:val="24"/>
                <w:szCs w:val="24"/>
              </w:rPr>
            </w:pPr>
            <w:r>
              <w:rPr>
                <w:color w:val="auto"/>
                <w:sz w:val="24"/>
                <w:szCs w:val="24"/>
              </w:rPr>
              <w:t>18</w:t>
            </w:r>
          </w:p>
        </w:tc>
      </w:tr>
      <w:tr w:rsidR="003F3470" w:rsidRPr="005032F3" w14:paraId="5E493847" w14:textId="77777777" w:rsidTr="003F3470">
        <w:trPr>
          <w:trHeight w:val="284"/>
        </w:trPr>
        <w:tc>
          <w:tcPr>
            <w:tcW w:w="4339" w:type="pct"/>
            <w:vAlign w:val="center"/>
          </w:tcPr>
          <w:p w14:paraId="6C0153EC" w14:textId="77777777" w:rsidR="003F3470" w:rsidRPr="0011784F" w:rsidRDefault="003F3470" w:rsidP="003F3470">
            <w:pPr>
              <w:pStyle w:val="Titre1"/>
              <w:spacing w:before="60" w:line="276" w:lineRule="auto"/>
              <w:contextualSpacing/>
              <w:jc w:val="both"/>
              <w:outlineLvl w:val="0"/>
              <w:rPr>
                <w:color w:val="auto"/>
                <w:sz w:val="24"/>
                <w:szCs w:val="24"/>
              </w:rPr>
            </w:pPr>
            <w:r>
              <w:rPr>
                <w:color w:val="auto"/>
                <w:sz w:val="24"/>
                <w:szCs w:val="24"/>
              </w:rPr>
              <w:t>4. Santé et services</w:t>
            </w:r>
          </w:p>
        </w:tc>
        <w:tc>
          <w:tcPr>
            <w:tcW w:w="661" w:type="pct"/>
            <w:vAlign w:val="center"/>
          </w:tcPr>
          <w:p w14:paraId="09FD87A3" w14:textId="77777777" w:rsidR="003F3470" w:rsidRPr="0011784F" w:rsidRDefault="003F3470" w:rsidP="003F3470">
            <w:pPr>
              <w:pStyle w:val="Titre1"/>
              <w:spacing w:before="60" w:line="276" w:lineRule="auto"/>
              <w:contextualSpacing/>
              <w:jc w:val="right"/>
              <w:outlineLvl w:val="0"/>
              <w:rPr>
                <w:color w:val="auto"/>
                <w:sz w:val="24"/>
                <w:szCs w:val="24"/>
              </w:rPr>
            </w:pPr>
            <w:r>
              <w:rPr>
                <w:color w:val="auto"/>
                <w:sz w:val="24"/>
                <w:szCs w:val="24"/>
              </w:rPr>
              <w:t>20</w:t>
            </w:r>
          </w:p>
        </w:tc>
      </w:tr>
      <w:tr w:rsidR="0011784F" w:rsidRPr="005032F3" w14:paraId="50B5001F" w14:textId="77777777" w:rsidTr="003F3470">
        <w:trPr>
          <w:trHeight w:val="284"/>
        </w:trPr>
        <w:tc>
          <w:tcPr>
            <w:tcW w:w="4339" w:type="pct"/>
            <w:vAlign w:val="center"/>
          </w:tcPr>
          <w:p w14:paraId="3A00E13F" w14:textId="77777777" w:rsidR="0011784F" w:rsidRPr="0011784F" w:rsidRDefault="003F3470" w:rsidP="003F3470">
            <w:pPr>
              <w:pStyle w:val="Titre1"/>
              <w:spacing w:before="60" w:line="276" w:lineRule="auto"/>
              <w:contextualSpacing/>
              <w:jc w:val="both"/>
              <w:outlineLvl w:val="0"/>
              <w:rPr>
                <w:color w:val="auto"/>
                <w:sz w:val="24"/>
                <w:szCs w:val="24"/>
              </w:rPr>
            </w:pPr>
            <w:r>
              <w:rPr>
                <w:color w:val="auto"/>
                <w:sz w:val="24"/>
                <w:szCs w:val="24"/>
              </w:rPr>
              <w:t>5. Loisir, culture, sport et vie communautaire</w:t>
            </w:r>
          </w:p>
        </w:tc>
        <w:tc>
          <w:tcPr>
            <w:tcW w:w="661" w:type="pct"/>
            <w:vAlign w:val="center"/>
          </w:tcPr>
          <w:p w14:paraId="4ECE057A" w14:textId="77777777" w:rsidR="0011784F" w:rsidRPr="0011784F" w:rsidRDefault="003F3470" w:rsidP="003F3470">
            <w:pPr>
              <w:pStyle w:val="Titre1"/>
              <w:spacing w:before="60" w:line="276" w:lineRule="auto"/>
              <w:contextualSpacing/>
              <w:jc w:val="right"/>
              <w:outlineLvl w:val="0"/>
              <w:rPr>
                <w:color w:val="auto"/>
                <w:sz w:val="24"/>
                <w:szCs w:val="24"/>
              </w:rPr>
            </w:pPr>
            <w:r>
              <w:rPr>
                <w:color w:val="auto"/>
                <w:sz w:val="24"/>
                <w:szCs w:val="24"/>
              </w:rPr>
              <w:t>21</w:t>
            </w:r>
          </w:p>
        </w:tc>
      </w:tr>
      <w:tr w:rsidR="0011784F" w:rsidRPr="005032F3" w14:paraId="590B367A" w14:textId="77777777" w:rsidTr="003F3470">
        <w:trPr>
          <w:trHeight w:val="284"/>
        </w:trPr>
        <w:tc>
          <w:tcPr>
            <w:tcW w:w="4339" w:type="pct"/>
            <w:vAlign w:val="center"/>
          </w:tcPr>
          <w:p w14:paraId="4AD28731" w14:textId="77777777" w:rsidR="0011784F" w:rsidRPr="0011784F" w:rsidRDefault="003F3470" w:rsidP="003F3470">
            <w:pPr>
              <w:pStyle w:val="Titre1"/>
              <w:spacing w:before="60" w:line="276" w:lineRule="auto"/>
              <w:contextualSpacing/>
              <w:jc w:val="both"/>
              <w:outlineLvl w:val="0"/>
              <w:rPr>
                <w:color w:val="auto"/>
                <w:sz w:val="24"/>
                <w:szCs w:val="24"/>
              </w:rPr>
            </w:pPr>
            <w:r>
              <w:rPr>
                <w:color w:val="auto"/>
                <w:sz w:val="24"/>
                <w:szCs w:val="24"/>
              </w:rPr>
              <w:t>6. sécurité et transport</w:t>
            </w:r>
          </w:p>
        </w:tc>
        <w:tc>
          <w:tcPr>
            <w:tcW w:w="661" w:type="pct"/>
            <w:vAlign w:val="center"/>
          </w:tcPr>
          <w:p w14:paraId="09994C27" w14:textId="77777777" w:rsidR="0011784F" w:rsidRPr="0011784F" w:rsidRDefault="003F3470" w:rsidP="003F3470">
            <w:pPr>
              <w:pStyle w:val="Titre1"/>
              <w:spacing w:before="60" w:line="276" w:lineRule="auto"/>
              <w:contextualSpacing/>
              <w:jc w:val="right"/>
              <w:outlineLvl w:val="0"/>
              <w:rPr>
                <w:color w:val="auto"/>
                <w:sz w:val="24"/>
                <w:szCs w:val="24"/>
              </w:rPr>
            </w:pPr>
            <w:r>
              <w:rPr>
                <w:color w:val="auto"/>
                <w:sz w:val="24"/>
                <w:szCs w:val="24"/>
              </w:rPr>
              <w:t>22</w:t>
            </w:r>
          </w:p>
        </w:tc>
      </w:tr>
      <w:tr w:rsidR="00A919ED" w:rsidRPr="005032F3" w14:paraId="4062F1F9" w14:textId="77777777" w:rsidTr="003F3470">
        <w:trPr>
          <w:trHeight w:val="284"/>
        </w:trPr>
        <w:tc>
          <w:tcPr>
            <w:tcW w:w="4339" w:type="pct"/>
            <w:vAlign w:val="center"/>
          </w:tcPr>
          <w:p w14:paraId="1E35DD02" w14:textId="77777777" w:rsidR="00A919ED" w:rsidRPr="0011784F" w:rsidRDefault="003F3470" w:rsidP="003F3470">
            <w:pPr>
              <w:pStyle w:val="Titre1"/>
              <w:spacing w:before="60" w:line="276" w:lineRule="auto"/>
              <w:contextualSpacing/>
              <w:jc w:val="both"/>
              <w:outlineLvl w:val="0"/>
              <w:rPr>
                <w:color w:val="auto"/>
                <w:sz w:val="24"/>
                <w:szCs w:val="24"/>
              </w:rPr>
            </w:pPr>
            <w:r>
              <w:rPr>
                <w:color w:val="auto"/>
                <w:sz w:val="24"/>
                <w:szCs w:val="24"/>
              </w:rPr>
              <w:t>Mise en œuvre et suivi de la politique de la famille et des aînés</w:t>
            </w:r>
          </w:p>
        </w:tc>
        <w:tc>
          <w:tcPr>
            <w:tcW w:w="661" w:type="pct"/>
            <w:vAlign w:val="center"/>
          </w:tcPr>
          <w:p w14:paraId="136C64C7" w14:textId="77777777" w:rsidR="00A919ED" w:rsidRPr="0011784F" w:rsidRDefault="003F3470" w:rsidP="003F3470">
            <w:pPr>
              <w:pStyle w:val="Titre1"/>
              <w:spacing w:before="60" w:line="276" w:lineRule="auto"/>
              <w:contextualSpacing/>
              <w:jc w:val="right"/>
              <w:outlineLvl w:val="0"/>
              <w:rPr>
                <w:color w:val="auto"/>
                <w:sz w:val="24"/>
                <w:szCs w:val="24"/>
              </w:rPr>
            </w:pPr>
            <w:r>
              <w:rPr>
                <w:color w:val="auto"/>
                <w:sz w:val="24"/>
                <w:szCs w:val="24"/>
              </w:rPr>
              <w:t>23</w:t>
            </w:r>
          </w:p>
        </w:tc>
      </w:tr>
    </w:tbl>
    <w:p w14:paraId="2EE9A278" w14:textId="77777777" w:rsidR="00D62ECA" w:rsidRDefault="00D62ECA" w:rsidP="003F3470">
      <w:pPr>
        <w:pStyle w:val="Titre1"/>
        <w:spacing w:line="276" w:lineRule="auto"/>
        <w:jc w:val="both"/>
      </w:pPr>
    </w:p>
    <w:p w14:paraId="540A943C" w14:textId="77777777" w:rsidR="00A919ED" w:rsidRPr="00A919ED" w:rsidRDefault="00A919ED" w:rsidP="003F3470">
      <w:pPr>
        <w:spacing w:line="276" w:lineRule="auto"/>
        <w:sectPr w:rsidR="00A919ED" w:rsidRPr="00A919ED" w:rsidSect="004B6516">
          <w:headerReference w:type="even" r:id="rId9"/>
          <w:headerReference w:type="default" r:id="rId10"/>
          <w:footerReference w:type="default" r:id="rId11"/>
          <w:pgSz w:w="12240" w:h="15840"/>
          <w:pgMar w:top="1440" w:right="1800" w:bottom="1440" w:left="1800" w:header="708" w:footer="708" w:gutter="0"/>
          <w:cols w:space="708"/>
          <w:titlePg/>
          <w:docGrid w:linePitch="360"/>
        </w:sectPr>
      </w:pPr>
    </w:p>
    <w:p w14:paraId="34E595F1" w14:textId="77777777" w:rsidR="00DA06FC" w:rsidRDefault="00DA06FC" w:rsidP="000A246E">
      <w:pPr>
        <w:pStyle w:val="Titre1"/>
        <w:spacing w:line="276" w:lineRule="auto"/>
      </w:pPr>
      <w:bookmarkStart w:id="1" w:name="_Toc411586476"/>
      <w:r>
        <w:lastRenderedPageBreak/>
        <w:t>Mot du maire</w:t>
      </w:r>
      <w:bookmarkEnd w:id="1"/>
    </w:p>
    <w:p w14:paraId="66B617B7" w14:textId="77777777" w:rsidR="004B6516" w:rsidRDefault="004B6516" w:rsidP="00561032">
      <w:pPr>
        <w:spacing w:line="240" w:lineRule="auto"/>
        <w:jc w:val="both"/>
        <w:rPr>
          <w:sz w:val="24"/>
          <w:szCs w:val="24"/>
        </w:rPr>
      </w:pPr>
    </w:p>
    <w:p w14:paraId="72B8A729" w14:textId="77777777" w:rsidR="004B6516" w:rsidRDefault="004B6516" w:rsidP="00561032">
      <w:pPr>
        <w:spacing w:line="240" w:lineRule="auto"/>
        <w:jc w:val="both"/>
        <w:rPr>
          <w:sz w:val="24"/>
          <w:szCs w:val="24"/>
        </w:rPr>
      </w:pPr>
    </w:p>
    <w:p w14:paraId="30F1CE60" w14:textId="77777777" w:rsidR="004B6516" w:rsidRDefault="004B6516" w:rsidP="00561032">
      <w:pPr>
        <w:spacing w:line="240" w:lineRule="auto"/>
        <w:jc w:val="both"/>
        <w:rPr>
          <w:sz w:val="24"/>
          <w:szCs w:val="24"/>
        </w:rPr>
      </w:pPr>
    </w:p>
    <w:p w14:paraId="478703BA" w14:textId="77777777" w:rsidR="004B6516" w:rsidRDefault="004B6516" w:rsidP="00561032">
      <w:pPr>
        <w:spacing w:line="240" w:lineRule="auto"/>
        <w:jc w:val="both"/>
        <w:rPr>
          <w:sz w:val="24"/>
          <w:szCs w:val="24"/>
        </w:rPr>
      </w:pPr>
    </w:p>
    <w:p w14:paraId="21A6E205" w14:textId="77777777" w:rsidR="004B6516" w:rsidRPr="004B6516" w:rsidRDefault="004B6516" w:rsidP="004B6516">
      <w:pPr>
        <w:spacing w:after="0" w:line="240" w:lineRule="auto"/>
        <w:jc w:val="both"/>
        <w:rPr>
          <w:rFonts w:cs="Arial"/>
          <w:sz w:val="24"/>
          <w:szCs w:val="24"/>
        </w:rPr>
      </w:pPr>
      <w:r w:rsidRPr="004B6516">
        <w:rPr>
          <w:rFonts w:cs="Arial"/>
          <w:sz w:val="24"/>
          <w:szCs w:val="24"/>
        </w:rPr>
        <w:t>Au nom du conseil municipal de Saint-Paul-de-l’Île-aux-Noix, je suis fier du travail accompli à la mise en œuvre d’une politique familiale.</w:t>
      </w:r>
    </w:p>
    <w:p w14:paraId="1A399F6D" w14:textId="77777777" w:rsidR="004B6516" w:rsidRPr="004B6516" w:rsidRDefault="004B6516" w:rsidP="004B6516">
      <w:pPr>
        <w:spacing w:after="0" w:line="240" w:lineRule="auto"/>
        <w:jc w:val="both"/>
        <w:rPr>
          <w:rFonts w:cs="Arial"/>
          <w:sz w:val="24"/>
          <w:szCs w:val="24"/>
        </w:rPr>
      </w:pPr>
    </w:p>
    <w:p w14:paraId="2FA5E89F" w14:textId="77777777" w:rsidR="004B6516" w:rsidRPr="004B6516" w:rsidRDefault="004B6516" w:rsidP="004B6516">
      <w:pPr>
        <w:spacing w:after="0" w:line="240" w:lineRule="auto"/>
        <w:jc w:val="both"/>
        <w:rPr>
          <w:rFonts w:cs="Arial"/>
          <w:sz w:val="24"/>
          <w:szCs w:val="24"/>
        </w:rPr>
      </w:pPr>
      <w:r w:rsidRPr="004B6516">
        <w:rPr>
          <w:rFonts w:cs="Arial"/>
          <w:sz w:val="24"/>
          <w:szCs w:val="24"/>
        </w:rPr>
        <w:t>Celle-ci cadre bien avec les objectifs et la mission de la municipalité, car nous désirions revitaliser notre communauté alors quoi de mieux que de se donner les outils pour le faire.</w:t>
      </w:r>
    </w:p>
    <w:p w14:paraId="0AD9F54E" w14:textId="77777777" w:rsidR="004B6516" w:rsidRPr="004B6516" w:rsidRDefault="004B6516" w:rsidP="004B6516">
      <w:pPr>
        <w:spacing w:after="0" w:line="240" w:lineRule="auto"/>
        <w:jc w:val="both"/>
        <w:rPr>
          <w:rFonts w:cs="Arial"/>
          <w:sz w:val="24"/>
          <w:szCs w:val="24"/>
        </w:rPr>
      </w:pPr>
    </w:p>
    <w:p w14:paraId="66A46722" w14:textId="77777777" w:rsidR="004B6516" w:rsidRPr="004B6516" w:rsidRDefault="004B6516" w:rsidP="004B6516">
      <w:pPr>
        <w:spacing w:after="0" w:line="240" w:lineRule="auto"/>
        <w:jc w:val="both"/>
        <w:rPr>
          <w:rFonts w:cs="Arial"/>
          <w:sz w:val="24"/>
          <w:szCs w:val="24"/>
        </w:rPr>
      </w:pPr>
      <w:r w:rsidRPr="004B6516">
        <w:rPr>
          <w:rFonts w:cs="Arial"/>
          <w:sz w:val="24"/>
          <w:szCs w:val="24"/>
        </w:rPr>
        <w:t>La politique sera la gardienne de nos intentions et réalisations pour les générations à venir, avec des buts et objectifs précis, mais malléables.</w:t>
      </w:r>
    </w:p>
    <w:p w14:paraId="4C156D3A" w14:textId="77777777" w:rsidR="004B6516" w:rsidRPr="004B6516" w:rsidRDefault="004B6516" w:rsidP="004B6516">
      <w:pPr>
        <w:spacing w:after="0" w:line="240" w:lineRule="auto"/>
        <w:jc w:val="both"/>
        <w:rPr>
          <w:rFonts w:cs="Arial"/>
          <w:sz w:val="24"/>
          <w:szCs w:val="24"/>
        </w:rPr>
      </w:pPr>
    </w:p>
    <w:p w14:paraId="6D0C16CB" w14:textId="77777777" w:rsidR="004B6516" w:rsidRPr="004B6516" w:rsidRDefault="004B6516" w:rsidP="004B6516">
      <w:pPr>
        <w:spacing w:after="0" w:line="240" w:lineRule="auto"/>
        <w:jc w:val="both"/>
        <w:rPr>
          <w:rFonts w:cs="Arial"/>
          <w:sz w:val="24"/>
          <w:szCs w:val="24"/>
        </w:rPr>
      </w:pPr>
      <w:r w:rsidRPr="004B6516">
        <w:rPr>
          <w:rFonts w:cs="Arial"/>
          <w:sz w:val="24"/>
          <w:szCs w:val="24"/>
        </w:rPr>
        <w:t>Notre politique n’est pas une fin en soi, mais bien le début d’une nouvelle approche pour nos familles.</w:t>
      </w:r>
    </w:p>
    <w:p w14:paraId="03D369F4" w14:textId="77777777" w:rsidR="004B6516" w:rsidRPr="004B6516" w:rsidRDefault="004B6516" w:rsidP="004B6516">
      <w:pPr>
        <w:spacing w:after="0" w:line="240" w:lineRule="auto"/>
        <w:jc w:val="both"/>
        <w:rPr>
          <w:rFonts w:cs="Arial"/>
          <w:sz w:val="24"/>
          <w:szCs w:val="24"/>
        </w:rPr>
      </w:pPr>
    </w:p>
    <w:p w14:paraId="60946106" w14:textId="77777777" w:rsidR="004B6516" w:rsidRPr="004B6516" w:rsidRDefault="004B6516" w:rsidP="004B6516">
      <w:pPr>
        <w:spacing w:after="0" w:line="240" w:lineRule="auto"/>
        <w:jc w:val="both"/>
        <w:rPr>
          <w:rFonts w:cs="Arial"/>
          <w:sz w:val="24"/>
          <w:szCs w:val="24"/>
        </w:rPr>
      </w:pPr>
      <w:r w:rsidRPr="004B6516">
        <w:rPr>
          <w:rFonts w:cs="Arial"/>
          <w:sz w:val="24"/>
          <w:szCs w:val="24"/>
        </w:rPr>
        <w:t>Un merci spécial à Madame Carol Rivard et l’équipe du projet!</w:t>
      </w:r>
    </w:p>
    <w:p w14:paraId="375B038A" w14:textId="77777777" w:rsidR="004B6516" w:rsidRPr="004B6516" w:rsidRDefault="004B6516" w:rsidP="004B6516">
      <w:pPr>
        <w:spacing w:after="0" w:line="240" w:lineRule="auto"/>
        <w:jc w:val="both"/>
        <w:rPr>
          <w:rFonts w:cs="Arial"/>
          <w:sz w:val="24"/>
          <w:szCs w:val="24"/>
        </w:rPr>
      </w:pPr>
    </w:p>
    <w:p w14:paraId="39A38F3D" w14:textId="77777777" w:rsidR="004B6516" w:rsidRPr="004B6516" w:rsidRDefault="004B6516" w:rsidP="004B6516">
      <w:pPr>
        <w:spacing w:after="0" w:line="240" w:lineRule="auto"/>
        <w:jc w:val="both"/>
        <w:rPr>
          <w:rFonts w:cs="Arial"/>
          <w:sz w:val="24"/>
          <w:szCs w:val="24"/>
        </w:rPr>
      </w:pPr>
    </w:p>
    <w:p w14:paraId="52BAE349" w14:textId="77777777" w:rsidR="004B6516" w:rsidRPr="004B6516" w:rsidRDefault="004B6516" w:rsidP="004B6516">
      <w:pPr>
        <w:spacing w:after="0" w:line="240" w:lineRule="auto"/>
        <w:jc w:val="both"/>
        <w:rPr>
          <w:rFonts w:cs="Arial"/>
          <w:sz w:val="24"/>
          <w:szCs w:val="24"/>
        </w:rPr>
      </w:pPr>
    </w:p>
    <w:p w14:paraId="66AE5656" w14:textId="77777777" w:rsidR="004B6516" w:rsidRPr="004B6516" w:rsidRDefault="004B6516" w:rsidP="004B6516">
      <w:pPr>
        <w:spacing w:after="0" w:line="240" w:lineRule="auto"/>
        <w:jc w:val="both"/>
        <w:rPr>
          <w:rFonts w:cs="Arial"/>
          <w:b/>
          <w:sz w:val="24"/>
          <w:szCs w:val="24"/>
        </w:rPr>
      </w:pPr>
      <w:r w:rsidRPr="004B6516">
        <w:rPr>
          <w:rFonts w:cs="Arial"/>
          <w:b/>
          <w:sz w:val="24"/>
          <w:szCs w:val="24"/>
        </w:rPr>
        <w:t>Claude Leroux</w:t>
      </w:r>
    </w:p>
    <w:p w14:paraId="493313E2" w14:textId="77777777" w:rsidR="004B6516" w:rsidRPr="004B6516" w:rsidRDefault="004B6516" w:rsidP="004B6516">
      <w:pPr>
        <w:spacing w:after="0" w:line="240" w:lineRule="auto"/>
        <w:jc w:val="both"/>
        <w:rPr>
          <w:rFonts w:cs="Arial"/>
          <w:sz w:val="24"/>
          <w:szCs w:val="24"/>
        </w:rPr>
      </w:pPr>
      <w:r w:rsidRPr="004B6516">
        <w:rPr>
          <w:rFonts w:cs="Arial"/>
          <w:sz w:val="24"/>
          <w:szCs w:val="24"/>
        </w:rPr>
        <w:t>Maire</w:t>
      </w:r>
    </w:p>
    <w:p w14:paraId="478E9B7E" w14:textId="77777777" w:rsidR="004B6516" w:rsidRDefault="004B6516">
      <w:r>
        <w:br w:type="page"/>
      </w:r>
    </w:p>
    <w:p w14:paraId="44F01B2C" w14:textId="77777777" w:rsidR="000A246E" w:rsidRDefault="000A246E" w:rsidP="000A246E"/>
    <w:p w14:paraId="4A4F3E20" w14:textId="77777777" w:rsidR="000A246E" w:rsidRDefault="000A246E" w:rsidP="000A246E">
      <w:pPr>
        <w:pStyle w:val="Titre1"/>
        <w:spacing w:line="276" w:lineRule="auto"/>
      </w:pPr>
      <w:r>
        <w:t xml:space="preserve">Mot de la responsable </w:t>
      </w:r>
      <w:r w:rsidRPr="000A246E">
        <w:t xml:space="preserve">de la politique familiale et des </w:t>
      </w:r>
      <w:r w:rsidR="001A5068">
        <w:t>aînés</w:t>
      </w:r>
      <w:r w:rsidRPr="000A246E">
        <w:t xml:space="preserve"> </w:t>
      </w:r>
    </w:p>
    <w:p w14:paraId="5D0F34FA" w14:textId="77777777" w:rsidR="004B6516" w:rsidRDefault="004B6516" w:rsidP="004B6516"/>
    <w:p w14:paraId="2B70557B" w14:textId="77777777" w:rsidR="004B6516" w:rsidRDefault="004B6516" w:rsidP="004B6516"/>
    <w:p w14:paraId="0F8C106D" w14:textId="77777777" w:rsidR="004B6516" w:rsidRDefault="004B6516" w:rsidP="004B6516"/>
    <w:p w14:paraId="0B5ED6AE" w14:textId="77777777" w:rsidR="004B6516" w:rsidRPr="004B6516" w:rsidRDefault="004B6516" w:rsidP="004B6516"/>
    <w:p w14:paraId="505E83B6" w14:textId="77777777" w:rsidR="004B6516" w:rsidRPr="004B6516" w:rsidRDefault="004B6516" w:rsidP="004B6516">
      <w:pPr>
        <w:spacing w:after="0" w:line="240" w:lineRule="auto"/>
        <w:jc w:val="both"/>
        <w:rPr>
          <w:rFonts w:cs="Arial"/>
          <w:sz w:val="24"/>
          <w:szCs w:val="24"/>
        </w:rPr>
      </w:pPr>
      <w:r w:rsidRPr="004B6516">
        <w:rPr>
          <w:rFonts w:cs="Arial"/>
          <w:sz w:val="24"/>
          <w:szCs w:val="24"/>
        </w:rPr>
        <w:t>Résidente de Saint-Paul-de-l’Île-aux-Noix depuis 1968, j’ai toujours été fière d’être Paulinoise et de m’impliquer dans ma municipalité.</w:t>
      </w:r>
    </w:p>
    <w:p w14:paraId="54EFC74A" w14:textId="77777777" w:rsidR="004B6516" w:rsidRPr="004B6516" w:rsidRDefault="004B6516" w:rsidP="004B6516">
      <w:pPr>
        <w:spacing w:after="0" w:line="240" w:lineRule="auto"/>
        <w:jc w:val="both"/>
        <w:rPr>
          <w:rFonts w:cs="Arial"/>
          <w:sz w:val="24"/>
          <w:szCs w:val="24"/>
        </w:rPr>
      </w:pPr>
    </w:p>
    <w:p w14:paraId="0DBD4A7C" w14:textId="77777777" w:rsidR="004B6516" w:rsidRPr="004B6516" w:rsidRDefault="004B6516" w:rsidP="004B6516">
      <w:pPr>
        <w:spacing w:after="0" w:line="240" w:lineRule="auto"/>
        <w:jc w:val="both"/>
        <w:rPr>
          <w:rFonts w:cs="Arial"/>
          <w:sz w:val="24"/>
          <w:szCs w:val="24"/>
        </w:rPr>
      </w:pPr>
      <w:r w:rsidRPr="004B6516">
        <w:rPr>
          <w:rFonts w:cs="Arial"/>
          <w:sz w:val="24"/>
          <w:szCs w:val="24"/>
        </w:rPr>
        <w:t>Aujourd’hui, voir ma fille fonder sa famille me fait réfléchir sur l’importance des valeurs de vivre près des nôtres et de voir grandir nos petits-enfants.</w:t>
      </w:r>
    </w:p>
    <w:p w14:paraId="31DF4067" w14:textId="77777777" w:rsidR="004B6516" w:rsidRPr="004B6516" w:rsidRDefault="004B6516" w:rsidP="004B6516">
      <w:pPr>
        <w:spacing w:after="0" w:line="240" w:lineRule="auto"/>
        <w:jc w:val="both"/>
        <w:rPr>
          <w:rFonts w:cs="Arial"/>
          <w:sz w:val="24"/>
          <w:szCs w:val="24"/>
        </w:rPr>
      </w:pPr>
    </w:p>
    <w:p w14:paraId="5CB68296" w14:textId="77777777" w:rsidR="004B6516" w:rsidRPr="004B6516" w:rsidRDefault="004B6516" w:rsidP="004B6516">
      <w:pPr>
        <w:spacing w:after="0" w:line="240" w:lineRule="auto"/>
        <w:jc w:val="both"/>
        <w:rPr>
          <w:rFonts w:cs="Arial"/>
          <w:sz w:val="24"/>
          <w:szCs w:val="24"/>
        </w:rPr>
      </w:pPr>
      <w:r w:rsidRPr="004B6516">
        <w:rPr>
          <w:rFonts w:cs="Arial"/>
          <w:sz w:val="24"/>
          <w:szCs w:val="24"/>
        </w:rPr>
        <w:t>Grâce à cette politique familiale, je crois pouvoir améliorer leur qualité de vie et espérer favoriser leur épanouissement dans cette belle municipalité où j’ai grandi dans le bonheur.</w:t>
      </w:r>
    </w:p>
    <w:p w14:paraId="60BCA628" w14:textId="77777777" w:rsidR="004B6516" w:rsidRPr="004B6516" w:rsidRDefault="004B6516" w:rsidP="004B6516">
      <w:pPr>
        <w:spacing w:after="0" w:line="240" w:lineRule="auto"/>
        <w:jc w:val="both"/>
        <w:rPr>
          <w:rFonts w:cs="Arial"/>
          <w:sz w:val="24"/>
          <w:szCs w:val="24"/>
        </w:rPr>
      </w:pPr>
    </w:p>
    <w:p w14:paraId="403F3B6D" w14:textId="77777777" w:rsidR="004B6516" w:rsidRPr="004B6516" w:rsidRDefault="004B6516" w:rsidP="004B6516">
      <w:pPr>
        <w:spacing w:after="0" w:line="240" w:lineRule="auto"/>
        <w:jc w:val="both"/>
        <w:rPr>
          <w:rFonts w:cs="Arial"/>
          <w:sz w:val="24"/>
          <w:szCs w:val="24"/>
        </w:rPr>
      </w:pPr>
      <w:r w:rsidRPr="004B6516">
        <w:rPr>
          <w:rFonts w:cs="Arial"/>
          <w:sz w:val="24"/>
          <w:szCs w:val="24"/>
        </w:rPr>
        <w:t>Merci au comité qui a cru à mon projet, à mesdames Sophia Coulombe et Lucie Hébert pour leur appui.</w:t>
      </w:r>
    </w:p>
    <w:p w14:paraId="54D797D8" w14:textId="77777777" w:rsidR="004B6516" w:rsidRPr="004B6516" w:rsidRDefault="004B6516" w:rsidP="004B6516">
      <w:pPr>
        <w:spacing w:after="0" w:line="240" w:lineRule="auto"/>
        <w:jc w:val="both"/>
        <w:rPr>
          <w:rFonts w:cs="Arial"/>
          <w:sz w:val="24"/>
          <w:szCs w:val="24"/>
        </w:rPr>
      </w:pPr>
    </w:p>
    <w:p w14:paraId="6DE90BBD" w14:textId="77777777" w:rsidR="004B6516" w:rsidRPr="004B6516" w:rsidRDefault="004B6516" w:rsidP="004B6516">
      <w:pPr>
        <w:spacing w:after="0" w:line="240" w:lineRule="auto"/>
        <w:jc w:val="both"/>
        <w:rPr>
          <w:rFonts w:cs="Arial"/>
          <w:sz w:val="24"/>
          <w:szCs w:val="24"/>
        </w:rPr>
      </w:pPr>
    </w:p>
    <w:p w14:paraId="20743C6F" w14:textId="77777777" w:rsidR="004B6516" w:rsidRPr="004B6516" w:rsidRDefault="004B6516" w:rsidP="004B6516">
      <w:pPr>
        <w:spacing w:after="0" w:line="240" w:lineRule="auto"/>
        <w:jc w:val="both"/>
        <w:rPr>
          <w:rFonts w:cs="Arial"/>
          <w:sz w:val="24"/>
          <w:szCs w:val="24"/>
        </w:rPr>
      </w:pPr>
    </w:p>
    <w:p w14:paraId="263F4205" w14:textId="77777777" w:rsidR="004B6516" w:rsidRPr="004B6516" w:rsidRDefault="004B6516" w:rsidP="004B6516">
      <w:pPr>
        <w:spacing w:after="0" w:line="240" w:lineRule="auto"/>
        <w:jc w:val="both"/>
        <w:rPr>
          <w:rFonts w:cs="Arial"/>
          <w:sz w:val="24"/>
          <w:szCs w:val="24"/>
        </w:rPr>
      </w:pPr>
    </w:p>
    <w:p w14:paraId="63D48F88" w14:textId="77777777" w:rsidR="004B6516" w:rsidRPr="004B6516" w:rsidRDefault="004B6516" w:rsidP="004B6516">
      <w:pPr>
        <w:spacing w:after="0" w:line="240" w:lineRule="auto"/>
        <w:jc w:val="both"/>
        <w:rPr>
          <w:rFonts w:cs="Arial"/>
          <w:b/>
          <w:sz w:val="24"/>
          <w:szCs w:val="24"/>
        </w:rPr>
      </w:pPr>
      <w:r w:rsidRPr="004B6516">
        <w:rPr>
          <w:rFonts w:cs="Arial"/>
          <w:b/>
          <w:sz w:val="24"/>
          <w:szCs w:val="24"/>
        </w:rPr>
        <w:t>Carol Rivard</w:t>
      </w:r>
    </w:p>
    <w:p w14:paraId="6C934CD0" w14:textId="77777777" w:rsidR="004B6516" w:rsidRPr="004B6516" w:rsidRDefault="004B6516" w:rsidP="004B6516">
      <w:pPr>
        <w:spacing w:after="0" w:line="240" w:lineRule="auto"/>
        <w:jc w:val="both"/>
        <w:rPr>
          <w:rFonts w:cs="Arial"/>
          <w:sz w:val="24"/>
          <w:szCs w:val="24"/>
        </w:rPr>
      </w:pPr>
      <w:r w:rsidRPr="004B6516">
        <w:rPr>
          <w:rFonts w:cs="Arial"/>
          <w:sz w:val="24"/>
          <w:szCs w:val="24"/>
        </w:rPr>
        <w:t>Conseillère municipale</w:t>
      </w:r>
    </w:p>
    <w:p w14:paraId="69F6C3CB" w14:textId="77777777" w:rsidR="004B6516" w:rsidRPr="004B6516" w:rsidRDefault="004B6516" w:rsidP="004B6516">
      <w:pPr>
        <w:spacing w:after="0" w:line="240" w:lineRule="auto"/>
        <w:jc w:val="both"/>
        <w:rPr>
          <w:rFonts w:cs="Arial"/>
          <w:sz w:val="24"/>
          <w:szCs w:val="24"/>
        </w:rPr>
      </w:pPr>
    </w:p>
    <w:p w14:paraId="3AC222E1" w14:textId="77777777" w:rsidR="004B6516" w:rsidRPr="004B6516" w:rsidRDefault="004B6516" w:rsidP="004B6516">
      <w:pPr>
        <w:spacing w:after="0" w:line="240" w:lineRule="auto"/>
        <w:jc w:val="both"/>
        <w:rPr>
          <w:rFonts w:cs="Arial"/>
          <w:sz w:val="24"/>
          <w:szCs w:val="24"/>
        </w:rPr>
      </w:pPr>
    </w:p>
    <w:p w14:paraId="44C0ED4D" w14:textId="77777777" w:rsidR="004B6516" w:rsidRPr="004B6516" w:rsidRDefault="004B6516" w:rsidP="000A246E">
      <w:pPr>
        <w:rPr>
          <w:sz w:val="24"/>
          <w:szCs w:val="24"/>
        </w:rPr>
      </w:pPr>
    </w:p>
    <w:p w14:paraId="385C7B77" w14:textId="77777777" w:rsidR="008E17CB" w:rsidRPr="000A246E" w:rsidRDefault="008E17CB" w:rsidP="000A246E">
      <w:pPr>
        <w:sectPr w:rsidR="008E17CB" w:rsidRPr="000A246E">
          <w:pgSz w:w="12240" w:h="15840"/>
          <w:pgMar w:top="1440" w:right="1800" w:bottom="1440" w:left="1800" w:header="708" w:footer="708" w:gutter="0"/>
          <w:cols w:space="708"/>
          <w:docGrid w:linePitch="360"/>
        </w:sectPr>
      </w:pPr>
    </w:p>
    <w:p w14:paraId="4EF94B90" w14:textId="77777777" w:rsidR="00DA06FC" w:rsidRDefault="00DA06FC" w:rsidP="007B08EA">
      <w:pPr>
        <w:pStyle w:val="Titre1"/>
        <w:spacing w:line="276" w:lineRule="auto"/>
        <w:jc w:val="both"/>
      </w:pPr>
      <w:bookmarkStart w:id="2" w:name="_Toc411586477"/>
      <w:r>
        <w:lastRenderedPageBreak/>
        <w:t>Préambule</w:t>
      </w:r>
      <w:bookmarkEnd w:id="2"/>
      <w:r w:rsidR="000A246E">
        <w:t xml:space="preserve"> et historique de la démarche</w:t>
      </w:r>
    </w:p>
    <w:p w14:paraId="4CD4AA27" w14:textId="77777777" w:rsidR="00DA06FC" w:rsidRDefault="00DA06FC" w:rsidP="007B08EA">
      <w:pPr>
        <w:spacing w:line="276" w:lineRule="auto"/>
        <w:jc w:val="both"/>
        <w:rPr>
          <w:sz w:val="28"/>
          <w:szCs w:val="28"/>
        </w:rPr>
      </w:pPr>
    </w:p>
    <w:p w14:paraId="15908804" w14:textId="77777777" w:rsidR="00DA06FC" w:rsidRDefault="00DA06FC" w:rsidP="007B08EA">
      <w:pPr>
        <w:spacing w:line="276" w:lineRule="auto"/>
        <w:jc w:val="both"/>
        <w:rPr>
          <w:sz w:val="28"/>
          <w:szCs w:val="28"/>
        </w:rPr>
      </w:pPr>
    </w:p>
    <w:p w14:paraId="64BEBFDE" w14:textId="77777777" w:rsidR="00744E68" w:rsidRPr="006A64D5" w:rsidRDefault="002F19B9" w:rsidP="00744E68">
      <w:pPr>
        <w:spacing w:line="276" w:lineRule="auto"/>
        <w:jc w:val="both"/>
        <w:rPr>
          <w:sz w:val="24"/>
          <w:szCs w:val="24"/>
        </w:rPr>
      </w:pPr>
      <w:r w:rsidRPr="006A64D5">
        <w:rPr>
          <w:sz w:val="24"/>
          <w:szCs w:val="24"/>
        </w:rPr>
        <w:t xml:space="preserve">Depuis 2002, le ministère de la Famille et des </w:t>
      </w:r>
      <w:r w:rsidR="001A5068">
        <w:rPr>
          <w:sz w:val="24"/>
          <w:szCs w:val="24"/>
        </w:rPr>
        <w:t>aînées</w:t>
      </w:r>
      <w:r w:rsidRPr="006A64D5">
        <w:rPr>
          <w:sz w:val="24"/>
          <w:szCs w:val="24"/>
        </w:rPr>
        <w:t xml:space="preserve"> accompagne les municipalités et les municipalités régionales de comté (MRC</w:t>
      </w:r>
      <w:r w:rsidR="00F0376C">
        <w:rPr>
          <w:sz w:val="24"/>
          <w:szCs w:val="24"/>
        </w:rPr>
        <w:t>) dans l’élaboration ou la mise</w:t>
      </w:r>
      <w:r w:rsidRPr="006A64D5">
        <w:rPr>
          <w:sz w:val="24"/>
          <w:szCs w:val="24"/>
        </w:rPr>
        <w:t xml:space="preserve"> à jour de leur</w:t>
      </w:r>
      <w:r w:rsidR="00F0376C">
        <w:rPr>
          <w:sz w:val="24"/>
          <w:szCs w:val="24"/>
        </w:rPr>
        <w:t>s</w:t>
      </w:r>
      <w:r w:rsidRPr="006A64D5">
        <w:rPr>
          <w:sz w:val="24"/>
          <w:szCs w:val="24"/>
        </w:rPr>
        <w:t xml:space="preserve"> politique</w:t>
      </w:r>
      <w:r w:rsidR="00F0376C">
        <w:rPr>
          <w:sz w:val="24"/>
          <w:szCs w:val="24"/>
        </w:rPr>
        <w:t>s</w:t>
      </w:r>
      <w:r w:rsidRPr="006A64D5">
        <w:rPr>
          <w:sz w:val="24"/>
          <w:szCs w:val="24"/>
        </w:rPr>
        <w:t xml:space="preserve"> familiale</w:t>
      </w:r>
      <w:r w:rsidR="00F0376C">
        <w:rPr>
          <w:sz w:val="24"/>
          <w:szCs w:val="24"/>
        </w:rPr>
        <w:t>s</w:t>
      </w:r>
      <w:r w:rsidRPr="006A64D5">
        <w:rPr>
          <w:sz w:val="24"/>
          <w:szCs w:val="24"/>
        </w:rPr>
        <w:t>.</w:t>
      </w:r>
    </w:p>
    <w:p w14:paraId="04D38D41" w14:textId="77777777" w:rsidR="00744E68" w:rsidRPr="006A64D5" w:rsidRDefault="00744E68" w:rsidP="006A64D5">
      <w:pPr>
        <w:spacing w:line="276" w:lineRule="auto"/>
        <w:jc w:val="both"/>
        <w:rPr>
          <w:sz w:val="24"/>
          <w:szCs w:val="24"/>
        </w:rPr>
      </w:pPr>
      <w:r w:rsidRPr="006A64D5">
        <w:rPr>
          <w:sz w:val="24"/>
          <w:szCs w:val="24"/>
        </w:rPr>
        <w:t>Après l’arrivée du nouveau conseil de la municipalité de S</w:t>
      </w:r>
      <w:r w:rsidR="005C3BD5">
        <w:rPr>
          <w:sz w:val="24"/>
          <w:szCs w:val="24"/>
        </w:rPr>
        <w:t>ain</w:t>
      </w:r>
      <w:r w:rsidRPr="006A64D5">
        <w:rPr>
          <w:sz w:val="24"/>
          <w:szCs w:val="24"/>
        </w:rPr>
        <w:t>t-Paul</w:t>
      </w:r>
      <w:r w:rsidR="00055C15">
        <w:rPr>
          <w:sz w:val="24"/>
          <w:szCs w:val="24"/>
        </w:rPr>
        <w:t>-de-</w:t>
      </w:r>
      <w:r w:rsidRPr="006A64D5">
        <w:rPr>
          <w:sz w:val="24"/>
          <w:szCs w:val="24"/>
        </w:rPr>
        <w:t>l’Île-aux-Noix en 201</w:t>
      </w:r>
      <w:r w:rsidR="00F0376C">
        <w:rPr>
          <w:sz w:val="24"/>
          <w:szCs w:val="24"/>
        </w:rPr>
        <w:t>3, deux soirées de consultation</w:t>
      </w:r>
      <w:r w:rsidRPr="006A64D5">
        <w:rPr>
          <w:sz w:val="24"/>
          <w:szCs w:val="24"/>
        </w:rPr>
        <w:t xml:space="preserve"> ont été réalisées en début d’année</w:t>
      </w:r>
      <w:r w:rsidR="00AD067B">
        <w:rPr>
          <w:sz w:val="24"/>
          <w:szCs w:val="24"/>
        </w:rPr>
        <w:t> </w:t>
      </w:r>
      <w:r w:rsidRPr="006A64D5">
        <w:rPr>
          <w:sz w:val="24"/>
          <w:szCs w:val="24"/>
        </w:rPr>
        <w:t>2014 afin de doter le conseil municipal d’orientations de travail pour g</w:t>
      </w:r>
      <w:r w:rsidR="00F0376C">
        <w:rPr>
          <w:sz w:val="24"/>
          <w:szCs w:val="24"/>
        </w:rPr>
        <w:t>uider leurs décisions. Lors de c</w:t>
      </w:r>
      <w:r w:rsidRPr="006A64D5">
        <w:rPr>
          <w:sz w:val="24"/>
          <w:szCs w:val="24"/>
        </w:rPr>
        <w:t>es consultations publiques, les citoyens furent nombreux à</w:t>
      </w:r>
      <w:r w:rsidR="00055C15">
        <w:rPr>
          <w:sz w:val="24"/>
          <w:szCs w:val="24"/>
        </w:rPr>
        <w:t xml:space="preserve"> nommer</w:t>
      </w:r>
      <w:r w:rsidRPr="006A64D5">
        <w:rPr>
          <w:sz w:val="24"/>
          <w:szCs w:val="24"/>
        </w:rPr>
        <w:t xml:space="preserve"> leur</w:t>
      </w:r>
      <w:r w:rsidR="00F0376C">
        <w:rPr>
          <w:sz w:val="24"/>
          <w:szCs w:val="24"/>
        </w:rPr>
        <w:t>s</w:t>
      </w:r>
      <w:r w:rsidRPr="006A64D5">
        <w:rPr>
          <w:sz w:val="24"/>
          <w:szCs w:val="24"/>
        </w:rPr>
        <w:t xml:space="preserve"> préoccupation</w:t>
      </w:r>
      <w:r w:rsidR="00F0376C">
        <w:rPr>
          <w:sz w:val="24"/>
          <w:szCs w:val="24"/>
        </w:rPr>
        <w:t>s</w:t>
      </w:r>
      <w:r w:rsidRPr="006A64D5">
        <w:rPr>
          <w:sz w:val="24"/>
          <w:szCs w:val="24"/>
        </w:rPr>
        <w:t xml:space="preserve"> à l’égard de la qualité de vie des familles et des </w:t>
      </w:r>
      <w:r w:rsidR="001A5068">
        <w:rPr>
          <w:sz w:val="24"/>
          <w:szCs w:val="24"/>
        </w:rPr>
        <w:t>aînés</w:t>
      </w:r>
      <w:r w:rsidRPr="006A64D5">
        <w:rPr>
          <w:sz w:val="24"/>
          <w:szCs w:val="24"/>
        </w:rPr>
        <w:t xml:space="preserve">. </w:t>
      </w:r>
    </w:p>
    <w:p w14:paraId="42DEB5C7" w14:textId="77777777" w:rsidR="00744E68" w:rsidRPr="006A64D5" w:rsidRDefault="00744E68" w:rsidP="006A64D5">
      <w:pPr>
        <w:spacing w:line="276" w:lineRule="auto"/>
        <w:jc w:val="both"/>
        <w:rPr>
          <w:sz w:val="24"/>
          <w:szCs w:val="24"/>
        </w:rPr>
      </w:pPr>
      <w:r w:rsidRPr="006A64D5">
        <w:rPr>
          <w:sz w:val="24"/>
          <w:szCs w:val="24"/>
        </w:rPr>
        <w:t xml:space="preserve">L’élaboration d’une politique de la famille et des </w:t>
      </w:r>
      <w:r w:rsidR="001A5068">
        <w:rPr>
          <w:sz w:val="24"/>
          <w:szCs w:val="24"/>
        </w:rPr>
        <w:t>aînés</w:t>
      </w:r>
      <w:r w:rsidRPr="006A64D5">
        <w:rPr>
          <w:sz w:val="24"/>
          <w:szCs w:val="24"/>
        </w:rPr>
        <w:t xml:space="preserve"> s’est alors i</w:t>
      </w:r>
      <w:r w:rsidR="000A246E" w:rsidRPr="006A64D5">
        <w:rPr>
          <w:sz w:val="24"/>
          <w:szCs w:val="24"/>
        </w:rPr>
        <w:t>mposée comme un projet à réaliser</w:t>
      </w:r>
      <w:r w:rsidR="00F0376C">
        <w:rPr>
          <w:sz w:val="24"/>
          <w:szCs w:val="24"/>
        </w:rPr>
        <w:t xml:space="preserve"> pendant le </w:t>
      </w:r>
      <w:r w:rsidRPr="006A64D5">
        <w:rPr>
          <w:sz w:val="24"/>
          <w:szCs w:val="24"/>
        </w:rPr>
        <w:t>mandat</w:t>
      </w:r>
      <w:r w:rsidR="00F0376C">
        <w:rPr>
          <w:sz w:val="24"/>
          <w:szCs w:val="24"/>
        </w:rPr>
        <w:t xml:space="preserve"> </w:t>
      </w:r>
      <w:r w:rsidR="00F0376C" w:rsidRPr="006A64D5">
        <w:rPr>
          <w:sz w:val="24"/>
          <w:szCs w:val="24"/>
        </w:rPr>
        <w:t>actuel</w:t>
      </w:r>
      <w:r w:rsidRPr="006A64D5">
        <w:rPr>
          <w:sz w:val="24"/>
          <w:szCs w:val="24"/>
        </w:rPr>
        <w:t xml:space="preserve">. </w:t>
      </w:r>
    </w:p>
    <w:p w14:paraId="74F071D9" w14:textId="77777777" w:rsidR="002F19B9" w:rsidRPr="006A64D5" w:rsidRDefault="008E17CB" w:rsidP="007B08EA">
      <w:pPr>
        <w:spacing w:line="276" w:lineRule="auto"/>
        <w:jc w:val="both"/>
        <w:rPr>
          <w:sz w:val="24"/>
          <w:szCs w:val="24"/>
        </w:rPr>
      </w:pPr>
      <w:r w:rsidRPr="006A64D5">
        <w:rPr>
          <w:sz w:val="24"/>
          <w:szCs w:val="24"/>
        </w:rPr>
        <w:t>En</w:t>
      </w:r>
      <w:r w:rsidR="000A246E" w:rsidRPr="006A64D5">
        <w:rPr>
          <w:sz w:val="24"/>
          <w:szCs w:val="24"/>
        </w:rPr>
        <w:t xml:space="preserve"> octobre 2014, l</w:t>
      </w:r>
      <w:r w:rsidR="002F19B9" w:rsidRPr="006A64D5">
        <w:rPr>
          <w:sz w:val="24"/>
          <w:szCs w:val="24"/>
        </w:rPr>
        <w:t xml:space="preserve">a municipalité de </w:t>
      </w:r>
      <w:r w:rsidR="005C3BD5">
        <w:rPr>
          <w:sz w:val="24"/>
          <w:szCs w:val="24"/>
        </w:rPr>
        <w:t>Saint-Paul</w:t>
      </w:r>
      <w:r w:rsidR="002F19B9" w:rsidRPr="006A64D5">
        <w:rPr>
          <w:sz w:val="24"/>
          <w:szCs w:val="24"/>
        </w:rPr>
        <w:t>-de-l’Île-aux-Noix</w:t>
      </w:r>
      <w:r w:rsidR="00744E68" w:rsidRPr="006A64D5">
        <w:rPr>
          <w:sz w:val="24"/>
          <w:szCs w:val="24"/>
        </w:rPr>
        <w:t>,</w:t>
      </w:r>
      <w:r w:rsidR="00C34492">
        <w:rPr>
          <w:sz w:val="24"/>
          <w:szCs w:val="24"/>
        </w:rPr>
        <w:t xml:space="preserve"> à l’initiative de Madame Carol</w:t>
      </w:r>
      <w:r w:rsidR="00744E68" w:rsidRPr="006A64D5">
        <w:rPr>
          <w:sz w:val="24"/>
          <w:szCs w:val="24"/>
        </w:rPr>
        <w:t xml:space="preserve"> Rivard, </w:t>
      </w:r>
      <w:r w:rsidR="002F19B9" w:rsidRPr="006A64D5">
        <w:rPr>
          <w:sz w:val="24"/>
          <w:szCs w:val="24"/>
        </w:rPr>
        <w:t>s’est donc donné</w:t>
      </w:r>
      <w:r w:rsidR="00C34492">
        <w:rPr>
          <w:sz w:val="24"/>
          <w:szCs w:val="24"/>
        </w:rPr>
        <w:t>e</w:t>
      </w:r>
      <w:r w:rsidR="002F19B9" w:rsidRPr="006A64D5">
        <w:rPr>
          <w:sz w:val="24"/>
          <w:szCs w:val="24"/>
        </w:rPr>
        <w:t xml:space="preserve"> le mandat d’élaborer une politique de la famille e</w:t>
      </w:r>
      <w:r w:rsidR="00F0376C">
        <w:rPr>
          <w:sz w:val="24"/>
          <w:szCs w:val="24"/>
        </w:rPr>
        <w:t xml:space="preserve">t des </w:t>
      </w:r>
      <w:r w:rsidR="001A5068">
        <w:rPr>
          <w:sz w:val="24"/>
          <w:szCs w:val="24"/>
        </w:rPr>
        <w:t>aînés</w:t>
      </w:r>
      <w:r w:rsidR="00F0376C">
        <w:rPr>
          <w:sz w:val="24"/>
          <w:szCs w:val="24"/>
        </w:rPr>
        <w:t xml:space="preserve"> pour sa communauté.</w:t>
      </w:r>
      <w:r w:rsidR="000A246E" w:rsidRPr="006A64D5">
        <w:rPr>
          <w:sz w:val="24"/>
          <w:szCs w:val="24"/>
        </w:rPr>
        <w:t xml:space="preserve"> Un comité de pilotage composé de personnes représentatives de la collectivité </w:t>
      </w:r>
      <w:r w:rsidR="00F0376C">
        <w:rPr>
          <w:sz w:val="24"/>
          <w:szCs w:val="24"/>
        </w:rPr>
        <w:t>a été formé; il</w:t>
      </w:r>
      <w:r w:rsidR="000A246E" w:rsidRPr="006A64D5">
        <w:rPr>
          <w:sz w:val="24"/>
          <w:szCs w:val="24"/>
        </w:rPr>
        <w:t xml:space="preserve"> </w:t>
      </w:r>
      <w:r w:rsidR="00055C15">
        <w:rPr>
          <w:sz w:val="24"/>
          <w:szCs w:val="24"/>
        </w:rPr>
        <w:t>entreprend</w:t>
      </w:r>
      <w:r w:rsidR="00F0376C">
        <w:rPr>
          <w:sz w:val="24"/>
          <w:szCs w:val="24"/>
        </w:rPr>
        <w:t xml:space="preserve"> dès lors</w:t>
      </w:r>
      <w:r w:rsidR="000A246E" w:rsidRPr="006A64D5">
        <w:rPr>
          <w:sz w:val="24"/>
          <w:szCs w:val="24"/>
        </w:rPr>
        <w:t xml:space="preserve"> les travaux de rédaction de la politique.</w:t>
      </w:r>
    </w:p>
    <w:p w14:paraId="474C9AE0" w14:textId="77777777" w:rsidR="000A246E" w:rsidRPr="006A64D5" w:rsidRDefault="000A246E" w:rsidP="006A64D5">
      <w:pPr>
        <w:spacing w:line="276" w:lineRule="auto"/>
        <w:jc w:val="both"/>
        <w:rPr>
          <w:sz w:val="24"/>
          <w:szCs w:val="24"/>
        </w:rPr>
      </w:pPr>
      <w:r w:rsidRPr="006A64D5">
        <w:rPr>
          <w:sz w:val="24"/>
          <w:szCs w:val="24"/>
        </w:rPr>
        <w:t>Au printemps</w:t>
      </w:r>
      <w:r w:rsidR="00AD067B">
        <w:rPr>
          <w:sz w:val="24"/>
          <w:szCs w:val="24"/>
        </w:rPr>
        <w:t> </w:t>
      </w:r>
      <w:r w:rsidRPr="006A64D5">
        <w:rPr>
          <w:sz w:val="24"/>
          <w:szCs w:val="24"/>
        </w:rPr>
        <w:t xml:space="preserve">2016, avec </w:t>
      </w:r>
      <w:r w:rsidR="00F0376C">
        <w:rPr>
          <w:sz w:val="24"/>
          <w:szCs w:val="24"/>
        </w:rPr>
        <w:t>le soutien de Sophia Coulombe, a</w:t>
      </w:r>
      <w:r w:rsidRPr="006A64D5">
        <w:rPr>
          <w:sz w:val="24"/>
          <w:szCs w:val="24"/>
        </w:rPr>
        <w:t>gente de planification, d</w:t>
      </w:r>
      <w:r w:rsidR="00F0376C">
        <w:rPr>
          <w:sz w:val="24"/>
          <w:szCs w:val="24"/>
        </w:rPr>
        <w:t>e programmation et de recherche au</w:t>
      </w:r>
      <w:r w:rsidRPr="006A64D5">
        <w:rPr>
          <w:sz w:val="24"/>
          <w:szCs w:val="24"/>
        </w:rPr>
        <w:t xml:space="preserve"> Service santé publique, la municipalité obtient une subvention </w:t>
      </w:r>
      <w:r w:rsidR="00F21D30">
        <w:rPr>
          <w:sz w:val="24"/>
          <w:szCs w:val="24"/>
        </w:rPr>
        <w:t xml:space="preserve">MADA du ministère de la </w:t>
      </w:r>
      <w:r w:rsidR="00301D10">
        <w:rPr>
          <w:sz w:val="24"/>
          <w:szCs w:val="24"/>
        </w:rPr>
        <w:t>F</w:t>
      </w:r>
      <w:r w:rsidR="00F21D30">
        <w:rPr>
          <w:sz w:val="24"/>
          <w:szCs w:val="24"/>
        </w:rPr>
        <w:t xml:space="preserve">amille et des </w:t>
      </w:r>
      <w:r w:rsidR="001A5068">
        <w:rPr>
          <w:sz w:val="24"/>
          <w:szCs w:val="24"/>
        </w:rPr>
        <w:t>aînés</w:t>
      </w:r>
      <w:r w:rsidR="00F21D30">
        <w:rPr>
          <w:sz w:val="24"/>
          <w:szCs w:val="24"/>
        </w:rPr>
        <w:t xml:space="preserve"> </w:t>
      </w:r>
      <w:r w:rsidRPr="006A64D5">
        <w:rPr>
          <w:sz w:val="24"/>
          <w:szCs w:val="24"/>
        </w:rPr>
        <w:t>leur permettant de finaliser les démarches en embauchant une chargée de projet afin de finaliser les consultation</w:t>
      </w:r>
      <w:r w:rsidR="00055C15">
        <w:rPr>
          <w:sz w:val="24"/>
          <w:szCs w:val="24"/>
        </w:rPr>
        <w:t>s</w:t>
      </w:r>
      <w:r w:rsidRPr="006A64D5">
        <w:rPr>
          <w:sz w:val="24"/>
          <w:szCs w:val="24"/>
        </w:rPr>
        <w:t xml:space="preserve"> et la rédaction du plan d’action. </w:t>
      </w:r>
    </w:p>
    <w:p w14:paraId="60DE65C1" w14:textId="77777777" w:rsidR="0037656B" w:rsidRPr="006A64D5" w:rsidRDefault="000A246E" w:rsidP="006A64D5">
      <w:pPr>
        <w:spacing w:line="276" w:lineRule="auto"/>
        <w:jc w:val="both"/>
        <w:rPr>
          <w:sz w:val="24"/>
          <w:szCs w:val="24"/>
        </w:rPr>
      </w:pPr>
      <w:r w:rsidRPr="006A64D5">
        <w:rPr>
          <w:sz w:val="24"/>
          <w:szCs w:val="24"/>
        </w:rPr>
        <w:t xml:space="preserve">En mai 2016, une consultation publique </w:t>
      </w:r>
      <w:r w:rsidR="00F0376C">
        <w:rPr>
          <w:sz w:val="24"/>
          <w:szCs w:val="24"/>
        </w:rPr>
        <w:t xml:space="preserve">est tenue </w:t>
      </w:r>
      <w:r w:rsidRPr="006A64D5">
        <w:rPr>
          <w:sz w:val="24"/>
          <w:szCs w:val="24"/>
        </w:rPr>
        <w:t xml:space="preserve">sur les besoins et les aspirations des </w:t>
      </w:r>
      <w:r w:rsidR="001A5068">
        <w:rPr>
          <w:sz w:val="24"/>
          <w:szCs w:val="24"/>
        </w:rPr>
        <w:t>aînés</w:t>
      </w:r>
      <w:r w:rsidR="0037656B" w:rsidRPr="006A64D5">
        <w:rPr>
          <w:sz w:val="24"/>
          <w:szCs w:val="24"/>
        </w:rPr>
        <w:t xml:space="preserve">. </w:t>
      </w:r>
    </w:p>
    <w:p w14:paraId="4EF289E9" w14:textId="77777777" w:rsidR="0037656B" w:rsidRPr="006A64D5" w:rsidRDefault="0037656B" w:rsidP="006A64D5">
      <w:pPr>
        <w:spacing w:line="276" w:lineRule="auto"/>
        <w:jc w:val="both"/>
        <w:rPr>
          <w:sz w:val="24"/>
          <w:szCs w:val="24"/>
        </w:rPr>
      </w:pPr>
      <w:r w:rsidRPr="006A64D5">
        <w:rPr>
          <w:sz w:val="24"/>
          <w:szCs w:val="24"/>
        </w:rPr>
        <w:t>En septembre 2016</w:t>
      </w:r>
      <w:r w:rsidR="00C34492">
        <w:rPr>
          <w:sz w:val="24"/>
          <w:szCs w:val="24"/>
        </w:rPr>
        <w:t>,</w:t>
      </w:r>
      <w:r w:rsidRPr="006A64D5">
        <w:rPr>
          <w:sz w:val="24"/>
          <w:szCs w:val="24"/>
        </w:rPr>
        <w:t xml:space="preserve"> le conseil municipal adopte la politique de la famille et des </w:t>
      </w:r>
      <w:r w:rsidR="001A5068">
        <w:rPr>
          <w:sz w:val="24"/>
          <w:szCs w:val="24"/>
        </w:rPr>
        <w:t>aînés</w:t>
      </w:r>
      <w:r w:rsidRPr="006A64D5">
        <w:rPr>
          <w:sz w:val="24"/>
          <w:szCs w:val="24"/>
        </w:rPr>
        <w:t xml:space="preserve"> de </w:t>
      </w:r>
      <w:r w:rsidR="005C3BD5">
        <w:rPr>
          <w:sz w:val="24"/>
          <w:szCs w:val="24"/>
        </w:rPr>
        <w:t>Saint-Paul</w:t>
      </w:r>
      <w:r w:rsidRPr="006A64D5">
        <w:rPr>
          <w:sz w:val="24"/>
          <w:szCs w:val="24"/>
        </w:rPr>
        <w:t>-de-l’</w:t>
      </w:r>
      <w:r w:rsidR="003F3470">
        <w:rPr>
          <w:sz w:val="24"/>
          <w:szCs w:val="24"/>
        </w:rPr>
        <w:t>Î</w:t>
      </w:r>
      <w:r w:rsidRPr="006A64D5">
        <w:rPr>
          <w:sz w:val="24"/>
          <w:szCs w:val="24"/>
        </w:rPr>
        <w:t xml:space="preserve">le-aux-Noix. </w:t>
      </w:r>
    </w:p>
    <w:p w14:paraId="49A17F98" w14:textId="77777777" w:rsidR="002F19B9" w:rsidRDefault="000A246E" w:rsidP="007B08EA">
      <w:pPr>
        <w:spacing w:line="276" w:lineRule="auto"/>
        <w:jc w:val="both"/>
        <w:rPr>
          <w:sz w:val="24"/>
          <w:szCs w:val="24"/>
        </w:rPr>
      </w:pPr>
      <w:r w:rsidRPr="006A64D5">
        <w:rPr>
          <w:sz w:val="24"/>
          <w:szCs w:val="24"/>
        </w:rPr>
        <w:t>Son élaboration a suscité le rapprochement avec les organismes locaux et cré</w:t>
      </w:r>
      <w:r w:rsidR="00055C15">
        <w:rPr>
          <w:sz w:val="24"/>
          <w:szCs w:val="24"/>
        </w:rPr>
        <w:t>é</w:t>
      </w:r>
      <w:r w:rsidRPr="006A64D5">
        <w:rPr>
          <w:sz w:val="24"/>
          <w:szCs w:val="24"/>
        </w:rPr>
        <w:t xml:space="preserve"> une synergie à l’avantage des familles et des </w:t>
      </w:r>
      <w:r w:rsidR="001A5068">
        <w:rPr>
          <w:sz w:val="24"/>
          <w:szCs w:val="24"/>
        </w:rPr>
        <w:t>aînés</w:t>
      </w:r>
      <w:r w:rsidRPr="006A64D5">
        <w:rPr>
          <w:sz w:val="24"/>
          <w:szCs w:val="24"/>
        </w:rPr>
        <w:t>.</w:t>
      </w:r>
      <w:r w:rsidR="008E17CB" w:rsidRPr="006A64D5">
        <w:rPr>
          <w:sz w:val="24"/>
          <w:szCs w:val="24"/>
        </w:rPr>
        <w:t xml:space="preserve"> </w:t>
      </w:r>
      <w:r w:rsidR="002F19B9" w:rsidRPr="006A64D5">
        <w:rPr>
          <w:sz w:val="24"/>
          <w:szCs w:val="24"/>
        </w:rPr>
        <w:t xml:space="preserve">Bref, adopter une politique des familles et des </w:t>
      </w:r>
      <w:r w:rsidR="001A5068">
        <w:rPr>
          <w:sz w:val="24"/>
          <w:szCs w:val="24"/>
        </w:rPr>
        <w:t>aînés</w:t>
      </w:r>
      <w:r w:rsidR="002F19B9" w:rsidRPr="006A64D5">
        <w:rPr>
          <w:sz w:val="24"/>
          <w:szCs w:val="24"/>
        </w:rPr>
        <w:t xml:space="preserve"> </w:t>
      </w:r>
      <w:r w:rsidR="00F0376C">
        <w:rPr>
          <w:sz w:val="24"/>
          <w:szCs w:val="24"/>
        </w:rPr>
        <w:t>offre</w:t>
      </w:r>
      <w:r w:rsidR="002F19B9" w:rsidRPr="006A64D5">
        <w:rPr>
          <w:sz w:val="24"/>
          <w:szCs w:val="24"/>
        </w:rPr>
        <w:t xml:space="preserve"> un outil d</w:t>
      </w:r>
      <w:r w:rsidR="00F0376C">
        <w:rPr>
          <w:sz w:val="24"/>
          <w:szCs w:val="24"/>
        </w:rPr>
        <w:t>e développement d’harmonisation</w:t>
      </w:r>
      <w:r w:rsidR="002F19B9" w:rsidRPr="006A64D5">
        <w:rPr>
          <w:sz w:val="24"/>
          <w:szCs w:val="24"/>
        </w:rPr>
        <w:t xml:space="preserve"> et de solidarité municipale</w:t>
      </w:r>
      <w:r w:rsidR="00F0376C">
        <w:rPr>
          <w:sz w:val="24"/>
          <w:szCs w:val="24"/>
        </w:rPr>
        <w:t xml:space="preserve"> permettant</w:t>
      </w:r>
      <w:r w:rsidR="00744E68" w:rsidRPr="006A64D5">
        <w:rPr>
          <w:sz w:val="24"/>
          <w:szCs w:val="24"/>
        </w:rPr>
        <w:t xml:space="preserve"> </w:t>
      </w:r>
      <w:r w:rsidR="00F0376C">
        <w:rPr>
          <w:sz w:val="24"/>
          <w:szCs w:val="24"/>
        </w:rPr>
        <w:t>d</w:t>
      </w:r>
      <w:r w:rsidR="00AD067B">
        <w:rPr>
          <w:sz w:val="24"/>
          <w:szCs w:val="24"/>
        </w:rPr>
        <w:t>’</w:t>
      </w:r>
      <w:r w:rsidR="00F0376C">
        <w:rPr>
          <w:sz w:val="24"/>
          <w:szCs w:val="24"/>
        </w:rPr>
        <w:t xml:space="preserve">améliorer </w:t>
      </w:r>
      <w:r w:rsidR="00744E68" w:rsidRPr="006A64D5">
        <w:rPr>
          <w:sz w:val="24"/>
          <w:szCs w:val="24"/>
        </w:rPr>
        <w:t xml:space="preserve">la qualité de vie des familles et des </w:t>
      </w:r>
      <w:r w:rsidR="001A5068">
        <w:rPr>
          <w:sz w:val="24"/>
          <w:szCs w:val="24"/>
        </w:rPr>
        <w:t>aînés</w:t>
      </w:r>
      <w:r w:rsidR="00744E68" w:rsidRPr="006A64D5">
        <w:rPr>
          <w:sz w:val="24"/>
          <w:szCs w:val="24"/>
        </w:rPr>
        <w:t>.</w:t>
      </w:r>
    </w:p>
    <w:p w14:paraId="53A8BCCA" w14:textId="77777777" w:rsidR="002F19B9" w:rsidRDefault="002F19B9" w:rsidP="007B08EA">
      <w:pPr>
        <w:pStyle w:val="Titre1"/>
        <w:spacing w:line="276" w:lineRule="auto"/>
        <w:jc w:val="both"/>
      </w:pPr>
      <w:bookmarkStart w:id="3" w:name="_Toc411586479"/>
      <w:r>
        <w:lastRenderedPageBreak/>
        <w:t xml:space="preserve">Comité de la famille et des </w:t>
      </w:r>
      <w:bookmarkEnd w:id="3"/>
      <w:r w:rsidR="001A5068">
        <w:t>aînés</w:t>
      </w:r>
    </w:p>
    <w:p w14:paraId="0B5F71AB" w14:textId="77777777" w:rsidR="002F19B9" w:rsidRDefault="002F19B9" w:rsidP="007B08EA">
      <w:pPr>
        <w:spacing w:line="276" w:lineRule="auto"/>
        <w:jc w:val="both"/>
        <w:rPr>
          <w:sz w:val="24"/>
          <w:szCs w:val="24"/>
        </w:rPr>
      </w:pPr>
    </w:p>
    <w:p w14:paraId="67987041" w14:textId="77777777" w:rsidR="002F19B9" w:rsidRDefault="002F19B9" w:rsidP="007B08EA">
      <w:pPr>
        <w:spacing w:line="276" w:lineRule="auto"/>
        <w:jc w:val="both"/>
        <w:rPr>
          <w:sz w:val="24"/>
          <w:szCs w:val="24"/>
        </w:rPr>
      </w:pPr>
      <w:r>
        <w:rPr>
          <w:sz w:val="24"/>
          <w:szCs w:val="24"/>
        </w:rPr>
        <w:t xml:space="preserve">La municipalité de </w:t>
      </w:r>
      <w:r w:rsidR="005C3BD5">
        <w:rPr>
          <w:sz w:val="24"/>
          <w:szCs w:val="24"/>
        </w:rPr>
        <w:t>Saint-Paul</w:t>
      </w:r>
      <w:r>
        <w:rPr>
          <w:sz w:val="24"/>
          <w:szCs w:val="24"/>
        </w:rPr>
        <w:t xml:space="preserve">-de-l’Île-aux-Noix a travaillé avec </w:t>
      </w:r>
      <w:r w:rsidR="00A53377">
        <w:rPr>
          <w:sz w:val="24"/>
          <w:szCs w:val="24"/>
        </w:rPr>
        <w:t xml:space="preserve">les </w:t>
      </w:r>
      <w:r>
        <w:rPr>
          <w:sz w:val="24"/>
          <w:szCs w:val="24"/>
        </w:rPr>
        <w:t>acteurs du milieu afin de favoriser la mise en place de conditions favorables pour assurer la qualité de vie des fami</w:t>
      </w:r>
      <w:r w:rsidR="00E54E55">
        <w:rPr>
          <w:sz w:val="24"/>
          <w:szCs w:val="24"/>
        </w:rPr>
        <w:t xml:space="preserve">lles et des </w:t>
      </w:r>
      <w:r w:rsidR="001A5068">
        <w:rPr>
          <w:sz w:val="24"/>
          <w:szCs w:val="24"/>
        </w:rPr>
        <w:t>aînés</w:t>
      </w:r>
      <w:r w:rsidR="00E54E55">
        <w:rPr>
          <w:sz w:val="24"/>
          <w:szCs w:val="24"/>
        </w:rPr>
        <w:t xml:space="preserve"> dans sa</w:t>
      </w:r>
      <w:r>
        <w:rPr>
          <w:sz w:val="24"/>
          <w:szCs w:val="24"/>
        </w:rPr>
        <w:t xml:space="preserve"> communauté.</w:t>
      </w:r>
    </w:p>
    <w:p w14:paraId="5E176439" w14:textId="77777777" w:rsidR="002F19B9" w:rsidRPr="00A53377" w:rsidRDefault="002F19B9" w:rsidP="00A53377">
      <w:pPr>
        <w:pStyle w:val="Titre2"/>
        <w:spacing w:line="276"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693"/>
        <w:gridCol w:w="3852"/>
      </w:tblGrid>
      <w:tr w:rsidR="0037656B" w:rsidRPr="006A64D5" w14:paraId="48D85E18" w14:textId="77777777" w:rsidTr="00663B79">
        <w:tc>
          <w:tcPr>
            <w:tcW w:w="2235" w:type="dxa"/>
            <w:shd w:val="clear" w:color="auto" w:fill="9CC2E5" w:themeFill="accent1" w:themeFillTint="99"/>
          </w:tcPr>
          <w:p w14:paraId="426CCD27" w14:textId="77777777" w:rsidR="0037656B" w:rsidRPr="006A64D5" w:rsidRDefault="0037656B" w:rsidP="00663B79">
            <w:pPr>
              <w:spacing w:line="360" w:lineRule="auto"/>
              <w:jc w:val="both"/>
              <w:rPr>
                <w:b/>
                <w:sz w:val="24"/>
                <w:szCs w:val="24"/>
              </w:rPr>
            </w:pPr>
            <w:r w:rsidRPr="006A64D5">
              <w:rPr>
                <w:b/>
                <w:sz w:val="24"/>
                <w:szCs w:val="24"/>
              </w:rPr>
              <w:t>Nom</w:t>
            </w:r>
          </w:p>
        </w:tc>
        <w:tc>
          <w:tcPr>
            <w:tcW w:w="2693" w:type="dxa"/>
            <w:shd w:val="clear" w:color="auto" w:fill="9CC2E5" w:themeFill="accent1" w:themeFillTint="99"/>
          </w:tcPr>
          <w:p w14:paraId="630720F7" w14:textId="77777777" w:rsidR="0037656B" w:rsidRPr="006A64D5" w:rsidRDefault="0037656B" w:rsidP="00663B79">
            <w:pPr>
              <w:spacing w:line="360" w:lineRule="auto"/>
              <w:jc w:val="both"/>
              <w:rPr>
                <w:b/>
                <w:sz w:val="24"/>
                <w:szCs w:val="24"/>
              </w:rPr>
            </w:pPr>
            <w:r w:rsidRPr="006A64D5">
              <w:rPr>
                <w:b/>
                <w:sz w:val="24"/>
                <w:szCs w:val="24"/>
              </w:rPr>
              <w:t>Secteur</w:t>
            </w:r>
          </w:p>
        </w:tc>
        <w:tc>
          <w:tcPr>
            <w:tcW w:w="3852" w:type="dxa"/>
            <w:shd w:val="clear" w:color="auto" w:fill="9CC2E5" w:themeFill="accent1" w:themeFillTint="99"/>
          </w:tcPr>
          <w:p w14:paraId="23888EBB" w14:textId="77777777" w:rsidR="0037656B" w:rsidRPr="006A64D5" w:rsidRDefault="0037656B" w:rsidP="00663B79">
            <w:pPr>
              <w:spacing w:line="360" w:lineRule="auto"/>
              <w:jc w:val="both"/>
              <w:rPr>
                <w:b/>
                <w:sz w:val="24"/>
                <w:szCs w:val="24"/>
              </w:rPr>
            </w:pPr>
            <w:r w:rsidRPr="006A64D5">
              <w:rPr>
                <w:b/>
                <w:sz w:val="24"/>
                <w:szCs w:val="24"/>
              </w:rPr>
              <w:t>Organisme</w:t>
            </w:r>
          </w:p>
        </w:tc>
      </w:tr>
      <w:tr w:rsidR="00663B79" w:rsidRPr="006A64D5" w14:paraId="2DA546BF" w14:textId="77777777" w:rsidTr="00663B79">
        <w:tc>
          <w:tcPr>
            <w:tcW w:w="2235" w:type="dxa"/>
          </w:tcPr>
          <w:p w14:paraId="2F9EA778" w14:textId="77777777" w:rsidR="00663B79" w:rsidRPr="006A64D5" w:rsidRDefault="00663B79" w:rsidP="00663B79">
            <w:pPr>
              <w:spacing w:line="360" w:lineRule="auto"/>
              <w:jc w:val="both"/>
              <w:rPr>
                <w:sz w:val="24"/>
                <w:szCs w:val="24"/>
              </w:rPr>
            </w:pPr>
          </w:p>
        </w:tc>
        <w:tc>
          <w:tcPr>
            <w:tcW w:w="2693" w:type="dxa"/>
          </w:tcPr>
          <w:p w14:paraId="748B7DE2" w14:textId="77777777" w:rsidR="00663B79" w:rsidRPr="006A64D5" w:rsidRDefault="00663B79" w:rsidP="00663B79">
            <w:pPr>
              <w:spacing w:line="360" w:lineRule="auto"/>
              <w:jc w:val="both"/>
              <w:rPr>
                <w:sz w:val="24"/>
                <w:szCs w:val="24"/>
              </w:rPr>
            </w:pPr>
          </w:p>
        </w:tc>
        <w:tc>
          <w:tcPr>
            <w:tcW w:w="3852" w:type="dxa"/>
          </w:tcPr>
          <w:p w14:paraId="26693865" w14:textId="77777777" w:rsidR="00663B79" w:rsidRPr="006A64D5" w:rsidRDefault="00663B79" w:rsidP="00663B79">
            <w:pPr>
              <w:spacing w:line="360" w:lineRule="auto"/>
              <w:jc w:val="both"/>
              <w:rPr>
                <w:sz w:val="24"/>
                <w:szCs w:val="24"/>
              </w:rPr>
            </w:pPr>
          </w:p>
        </w:tc>
      </w:tr>
      <w:tr w:rsidR="0037656B" w:rsidRPr="006A64D5" w14:paraId="3AB63DD6" w14:textId="77777777" w:rsidTr="00663B79">
        <w:tc>
          <w:tcPr>
            <w:tcW w:w="2235" w:type="dxa"/>
          </w:tcPr>
          <w:p w14:paraId="3897CEE0" w14:textId="77777777" w:rsidR="0037656B" w:rsidRPr="006A64D5" w:rsidRDefault="0037656B" w:rsidP="00663B79">
            <w:pPr>
              <w:spacing w:line="360" w:lineRule="auto"/>
              <w:jc w:val="both"/>
              <w:rPr>
                <w:sz w:val="24"/>
                <w:szCs w:val="24"/>
              </w:rPr>
            </w:pPr>
            <w:r w:rsidRPr="006A64D5">
              <w:rPr>
                <w:sz w:val="24"/>
                <w:szCs w:val="24"/>
              </w:rPr>
              <w:t>Sophie Loubert</w:t>
            </w:r>
          </w:p>
        </w:tc>
        <w:tc>
          <w:tcPr>
            <w:tcW w:w="2693" w:type="dxa"/>
          </w:tcPr>
          <w:p w14:paraId="32E837C6" w14:textId="77777777" w:rsidR="0037656B" w:rsidRPr="006A64D5" w:rsidRDefault="00663B79" w:rsidP="00663B79">
            <w:pPr>
              <w:spacing w:line="360" w:lineRule="auto"/>
              <w:jc w:val="both"/>
              <w:rPr>
                <w:sz w:val="24"/>
                <w:szCs w:val="24"/>
              </w:rPr>
            </w:pPr>
            <w:r w:rsidRPr="006A64D5">
              <w:rPr>
                <w:sz w:val="24"/>
                <w:szCs w:val="24"/>
              </w:rPr>
              <w:t>Jeune et f</w:t>
            </w:r>
            <w:r w:rsidR="0037656B" w:rsidRPr="006A64D5">
              <w:rPr>
                <w:sz w:val="24"/>
                <w:szCs w:val="24"/>
              </w:rPr>
              <w:t>amille</w:t>
            </w:r>
          </w:p>
        </w:tc>
        <w:tc>
          <w:tcPr>
            <w:tcW w:w="3852" w:type="dxa"/>
          </w:tcPr>
          <w:p w14:paraId="11B07CF3" w14:textId="77777777" w:rsidR="0037656B" w:rsidRPr="006A64D5" w:rsidRDefault="0037656B" w:rsidP="00663B79">
            <w:pPr>
              <w:spacing w:line="360" w:lineRule="auto"/>
              <w:jc w:val="both"/>
              <w:rPr>
                <w:sz w:val="24"/>
                <w:szCs w:val="24"/>
              </w:rPr>
            </w:pPr>
            <w:r w:rsidRPr="006A64D5">
              <w:rPr>
                <w:sz w:val="24"/>
                <w:szCs w:val="24"/>
              </w:rPr>
              <w:t>École Alberte-Melançon</w:t>
            </w:r>
          </w:p>
        </w:tc>
      </w:tr>
      <w:tr w:rsidR="0037656B" w:rsidRPr="006A64D5" w14:paraId="7ADD6306" w14:textId="77777777" w:rsidTr="00663B79">
        <w:tc>
          <w:tcPr>
            <w:tcW w:w="2235" w:type="dxa"/>
          </w:tcPr>
          <w:p w14:paraId="7C6F001F" w14:textId="77777777" w:rsidR="0037656B" w:rsidRPr="006A64D5" w:rsidRDefault="00A53377" w:rsidP="00663B79">
            <w:pPr>
              <w:spacing w:line="360" w:lineRule="auto"/>
              <w:jc w:val="both"/>
              <w:rPr>
                <w:sz w:val="24"/>
                <w:szCs w:val="24"/>
              </w:rPr>
            </w:pPr>
            <w:r w:rsidRPr="006A64D5">
              <w:rPr>
                <w:sz w:val="24"/>
                <w:szCs w:val="24"/>
              </w:rPr>
              <w:t>Christian Patenaude</w:t>
            </w:r>
          </w:p>
        </w:tc>
        <w:tc>
          <w:tcPr>
            <w:tcW w:w="2693" w:type="dxa"/>
          </w:tcPr>
          <w:p w14:paraId="4964AD1B" w14:textId="77777777" w:rsidR="0037656B" w:rsidRPr="006A64D5" w:rsidRDefault="00663B79" w:rsidP="00663B79">
            <w:pPr>
              <w:spacing w:line="360" w:lineRule="auto"/>
              <w:jc w:val="both"/>
              <w:rPr>
                <w:sz w:val="24"/>
                <w:szCs w:val="24"/>
              </w:rPr>
            </w:pPr>
            <w:r w:rsidRPr="006A64D5">
              <w:rPr>
                <w:sz w:val="24"/>
                <w:szCs w:val="24"/>
              </w:rPr>
              <w:t>Famille</w:t>
            </w:r>
          </w:p>
        </w:tc>
        <w:tc>
          <w:tcPr>
            <w:tcW w:w="3852" w:type="dxa"/>
          </w:tcPr>
          <w:p w14:paraId="3651CAC9" w14:textId="77777777" w:rsidR="0037656B" w:rsidRPr="006A64D5" w:rsidRDefault="00C34492" w:rsidP="00663B79">
            <w:pPr>
              <w:spacing w:line="360" w:lineRule="auto"/>
              <w:jc w:val="both"/>
              <w:rPr>
                <w:sz w:val="24"/>
                <w:szCs w:val="24"/>
              </w:rPr>
            </w:pPr>
            <w:r>
              <w:rPr>
                <w:sz w:val="24"/>
                <w:szCs w:val="24"/>
              </w:rPr>
              <w:t>Service de sécurité incendie</w:t>
            </w:r>
            <w:r w:rsidR="00A53377" w:rsidRPr="006A64D5">
              <w:rPr>
                <w:sz w:val="24"/>
                <w:szCs w:val="24"/>
              </w:rPr>
              <w:t xml:space="preserve"> </w:t>
            </w:r>
          </w:p>
        </w:tc>
      </w:tr>
      <w:tr w:rsidR="0037656B" w:rsidRPr="006A64D5" w14:paraId="28DC1D6C" w14:textId="77777777" w:rsidTr="00663B79">
        <w:tc>
          <w:tcPr>
            <w:tcW w:w="2235" w:type="dxa"/>
          </w:tcPr>
          <w:p w14:paraId="1A2CCD80" w14:textId="77777777" w:rsidR="0037656B" w:rsidRPr="006A64D5" w:rsidRDefault="00A53377" w:rsidP="00663B79">
            <w:pPr>
              <w:spacing w:line="360" w:lineRule="auto"/>
              <w:jc w:val="both"/>
              <w:rPr>
                <w:sz w:val="24"/>
                <w:szCs w:val="24"/>
              </w:rPr>
            </w:pPr>
            <w:r w:rsidRPr="006A64D5">
              <w:rPr>
                <w:sz w:val="24"/>
                <w:szCs w:val="24"/>
              </w:rPr>
              <w:t>Carmen Fortin</w:t>
            </w:r>
          </w:p>
        </w:tc>
        <w:tc>
          <w:tcPr>
            <w:tcW w:w="2693" w:type="dxa"/>
          </w:tcPr>
          <w:p w14:paraId="43D465C4" w14:textId="77777777" w:rsidR="0037656B" w:rsidRPr="006A64D5" w:rsidRDefault="00C34492" w:rsidP="00663B79">
            <w:pPr>
              <w:spacing w:line="360" w:lineRule="auto"/>
              <w:jc w:val="both"/>
              <w:rPr>
                <w:sz w:val="24"/>
                <w:szCs w:val="24"/>
              </w:rPr>
            </w:pPr>
            <w:r>
              <w:rPr>
                <w:sz w:val="24"/>
                <w:szCs w:val="24"/>
              </w:rPr>
              <w:t>A</w:t>
            </w:r>
            <w:r w:rsidR="001A5068">
              <w:rPr>
                <w:sz w:val="24"/>
                <w:szCs w:val="24"/>
              </w:rPr>
              <w:t>înés</w:t>
            </w:r>
          </w:p>
        </w:tc>
        <w:tc>
          <w:tcPr>
            <w:tcW w:w="3852" w:type="dxa"/>
          </w:tcPr>
          <w:p w14:paraId="4650E7DF" w14:textId="77777777" w:rsidR="0037656B" w:rsidRPr="006A64D5" w:rsidRDefault="00A53377" w:rsidP="00663B79">
            <w:pPr>
              <w:spacing w:line="360" w:lineRule="auto"/>
              <w:jc w:val="both"/>
              <w:rPr>
                <w:sz w:val="24"/>
                <w:szCs w:val="24"/>
              </w:rPr>
            </w:pPr>
            <w:r w:rsidRPr="006A64D5">
              <w:rPr>
                <w:sz w:val="24"/>
                <w:szCs w:val="24"/>
              </w:rPr>
              <w:t>FADOQ Île-aux-Noix</w:t>
            </w:r>
          </w:p>
        </w:tc>
      </w:tr>
      <w:tr w:rsidR="0037656B" w:rsidRPr="006A64D5" w14:paraId="0D09210E" w14:textId="77777777" w:rsidTr="00663B79">
        <w:tc>
          <w:tcPr>
            <w:tcW w:w="2235" w:type="dxa"/>
          </w:tcPr>
          <w:p w14:paraId="1F616FAF" w14:textId="77777777" w:rsidR="0037656B" w:rsidRPr="006A64D5" w:rsidRDefault="00A53377" w:rsidP="00663B79">
            <w:pPr>
              <w:spacing w:line="360" w:lineRule="auto"/>
              <w:jc w:val="both"/>
              <w:rPr>
                <w:sz w:val="24"/>
                <w:szCs w:val="24"/>
              </w:rPr>
            </w:pPr>
            <w:r w:rsidRPr="006A64D5">
              <w:rPr>
                <w:sz w:val="24"/>
                <w:szCs w:val="24"/>
              </w:rPr>
              <w:t>Nathalie Vigneault</w:t>
            </w:r>
          </w:p>
        </w:tc>
        <w:tc>
          <w:tcPr>
            <w:tcW w:w="2693" w:type="dxa"/>
          </w:tcPr>
          <w:p w14:paraId="78064FEF" w14:textId="77777777" w:rsidR="0037656B" w:rsidRPr="006A64D5" w:rsidRDefault="005C3BD5" w:rsidP="00663B79">
            <w:pPr>
              <w:spacing w:line="360" w:lineRule="auto"/>
              <w:jc w:val="both"/>
              <w:rPr>
                <w:sz w:val="24"/>
                <w:szCs w:val="24"/>
              </w:rPr>
            </w:pPr>
            <w:r w:rsidRPr="005C3BD5">
              <w:rPr>
                <w:sz w:val="24"/>
                <w:szCs w:val="24"/>
              </w:rPr>
              <w:t>Patrimoine</w:t>
            </w:r>
          </w:p>
        </w:tc>
        <w:tc>
          <w:tcPr>
            <w:tcW w:w="3852" w:type="dxa"/>
          </w:tcPr>
          <w:p w14:paraId="253568FB" w14:textId="77777777" w:rsidR="0037656B" w:rsidRPr="006A64D5" w:rsidRDefault="00C34492" w:rsidP="00663B79">
            <w:pPr>
              <w:spacing w:line="360" w:lineRule="auto"/>
              <w:jc w:val="both"/>
              <w:rPr>
                <w:sz w:val="24"/>
                <w:szCs w:val="24"/>
              </w:rPr>
            </w:pPr>
            <w:r>
              <w:rPr>
                <w:sz w:val="24"/>
                <w:szCs w:val="24"/>
              </w:rPr>
              <w:t>Amis du F</w:t>
            </w:r>
            <w:r w:rsidR="00A53377" w:rsidRPr="006A64D5">
              <w:rPr>
                <w:sz w:val="24"/>
                <w:szCs w:val="24"/>
              </w:rPr>
              <w:t>ort Lennox</w:t>
            </w:r>
          </w:p>
        </w:tc>
      </w:tr>
      <w:tr w:rsidR="0037656B" w:rsidRPr="006A64D5" w14:paraId="15ABA900" w14:textId="77777777" w:rsidTr="00663B79">
        <w:tc>
          <w:tcPr>
            <w:tcW w:w="2235" w:type="dxa"/>
          </w:tcPr>
          <w:p w14:paraId="3245CE95" w14:textId="77777777" w:rsidR="0037656B" w:rsidRPr="006A64D5" w:rsidRDefault="00A53377" w:rsidP="00663B79">
            <w:pPr>
              <w:spacing w:line="360" w:lineRule="auto"/>
              <w:jc w:val="both"/>
              <w:rPr>
                <w:sz w:val="24"/>
                <w:szCs w:val="24"/>
              </w:rPr>
            </w:pPr>
            <w:r w:rsidRPr="006A64D5">
              <w:rPr>
                <w:sz w:val="24"/>
                <w:szCs w:val="24"/>
              </w:rPr>
              <w:t>Yvette Miousse</w:t>
            </w:r>
          </w:p>
        </w:tc>
        <w:tc>
          <w:tcPr>
            <w:tcW w:w="2693" w:type="dxa"/>
          </w:tcPr>
          <w:p w14:paraId="3B130252" w14:textId="77777777" w:rsidR="0037656B" w:rsidRPr="006A64D5" w:rsidRDefault="00A53377" w:rsidP="00663B79">
            <w:pPr>
              <w:spacing w:line="360" w:lineRule="auto"/>
              <w:jc w:val="both"/>
              <w:rPr>
                <w:sz w:val="24"/>
                <w:szCs w:val="24"/>
              </w:rPr>
            </w:pPr>
            <w:r w:rsidRPr="006A64D5">
              <w:rPr>
                <w:sz w:val="24"/>
                <w:szCs w:val="24"/>
              </w:rPr>
              <w:t>Famille</w:t>
            </w:r>
          </w:p>
        </w:tc>
        <w:tc>
          <w:tcPr>
            <w:tcW w:w="3852" w:type="dxa"/>
          </w:tcPr>
          <w:p w14:paraId="634CD59C" w14:textId="77777777" w:rsidR="0037656B" w:rsidRPr="006A64D5" w:rsidRDefault="00A53377" w:rsidP="00663B79">
            <w:pPr>
              <w:spacing w:line="360" w:lineRule="auto"/>
              <w:jc w:val="both"/>
              <w:rPr>
                <w:sz w:val="24"/>
                <w:szCs w:val="24"/>
              </w:rPr>
            </w:pPr>
            <w:r w:rsidRPr="006A64D5">
              <w:rPr>
                <w:sz w:val="24"/>
                <w:szCs w:val="24"/>
              </w:rPr>
              <w:t>Aide à la famille</w:t>
            </w:r>
          </w:p>
        </w:tc>
      </w:tr>
      <w:tr w:rsidR="0037656B" w:rsidRPr="006A64D5" w14:paraId="7FFA47EF" w14:textId="77777777" w:rsidTr="00663B79">
        <w:tc>
          <w:tcPr>
            <w:tcW w:w="2235" w:type="dxa"/>
          </w:tcPr>
          <w:p w14:paraId="757F2AFB" w14:textId="77777777" w:rsidR="0037656B" w:rsidRPr="006A64D5" w:rsidRDefault="00A53377" w:rsidP="00663B79">
            <w:pPr>
              <w:spacing w:line="360" w:lineRule="auto"/>
              <w:jc w:val="both"/>
              <w:rPr>
                <w:sz w:val="24"/>
                <w:szCs w:val="24"/>
              </w:rPr>
            </w:pPr>
            <w:r w:rsidRPr="006A64D5">
              <w:rPr>
                <w:sz w:val="24"/>
                <w:szCs w:val="24"/>
              </w:rPr>
              <w:t>Carmen Caya</w:t>
            </w:r>
          </w:p>
        </w:tc>
        <w:tc>
          <w:tcPr>
            <w:tcW w:w="2693" w:type="dxa"/>
          </w:tcPr>
          <w:p w14:paraId="2AA0D20D" w14:textId="77777777" w:rsidR="0037656B" w:rsidRPr="006A64D5" w:rsidRDefault="00A53377" w:rsidP="00663B79">
            <w:pPr>
              <w:spacing w:line="360" w:lineRule="auto"/>
              <w:jc w:val="both"/>
              <w:rPr>
                <w:sz w:val="24"/>
                <w:szCs w:val="24"/>
              </w:rPr>
            </w:pPr>
            <w:r w:rsidRPr="006A64D5">
              <w:rPr>
                <w:sz w:val="24"/>
                <w:szCs w:val="24"/>
              </w:rPr>
              <w:t>Famille</w:t>
            </w:r>
          </w:p>
        </w:tc>
        <w:tc>
          <w:tcPr>
            <w:tcW w:w="3852" w:type="dxa"/>
          </w:tcPr>
          <w:p w14:paraId="76A701BB" w14:textId="77777777" w:rsidR="0037656B" w:rsidRPr="006A64D5" w:rsidRDefault="00A53377" w:rsidP="00663B79">
            <w:pPr>
              <w:spacing w:line="360" w:lineRule="auto"/>
              <w:jc w:val="both"/>
              <w:rPr>
                <w:sz w:val="24"/>
                <w:szCs w:val="24"/>
              </w:rPr>
            </w:pPr>
            <w:r w:rsidRPr="006A64D5">
              <w:rPr>
                <w:sz w:val="24"/>
                <w:szCs w:val="24"/>
              </w:rPr>
              <w:t>Aide à la famille</w:t>
            </w:r>
          </w:p>
        </w:tc>
      </w:tr>
      <w:tr w:rsidR="0037656B" w:rsidRPr="006A64D5" w14:paraId="1FB75A5F" w14:textId="77777777" w:rsidTr="00663B79">
        <w:tc>
          <w:tcPr>
            <w:tcW w:w="2235" w:type="dxa"/>
          </w:tcPr>
          <w:p w14:paraId="3FA69655" w14:textId="77777777" w:rsidR="0037656B" w:rsidRPr="006A64D5" w:rsidRDefault="00A53377" w:rsidP="00663B79">
            <w:pPr>
              <w:spacing w:line="360" w:lineRule="auto"/>
              <w:jc w:val="both"/>
              <w:rPr>
                <w:sz w:val="24"/>
                <w:szCs w:val="24"/>
              </w:rPr>
            </w:pPr>
            <w:r w:rsidRPr="006A64D5">
              <w:rPr>
                <w:sz w:val="24"/>
                <w:szCs w:val="24"/>
              </w:rPr>
              <w:t>Mylène Boudreau</w:t>
            </w:r>
          </w:p>
        </w:tc>
        <w:tc>
          <w:tcPr>
            <w:tcW w:w="2693" w:type="dxa"/>
          </w:tcPr>
          <w:p w14:paraId="74E2141E" w14:textId="77777777" w:rsidR="0037656B" w:rsidRPr="006A64D5" w:rsidRDefault="00A53377" w:rsidP="00663B79">
            <w:pPr>
              <w:spacing w:line="360" w:lineRule="auto"/>
              <w:jc w:val="both"/>
              <w:rPr>
                <w:sz w:val="24"/>
                <w:szCs w:val="24"/>
              </w:rPr>
            </w:pPr>
            <w:r w:rsidRPr="006A64D5">
              <w:rPr>
                <w:sz w:val="24"/>
                <w:szCs w:val="24"/>
              </w:rPr>
              <w:t>Jeunes</w:t>
            </w:r>
          </w:p>
        </w:tc>
        <w:tc>
          <w:tcPr>
            <w:tcW w:w="3852" w:type="dxa"/>
          </w:tcPr>
          <w:p w14:paraId="202AA98D" w14:textId="77777777" w:rsidR="0037656B" w:rsidRPr="006A64D5" w:rsidRDefault="00A53377" w:rsidP="00663B79">
            <w:pPr>
              <w:spacing w:line="360" w:lineRule="auto"/>
              <w:jc w:val="both"/>
              <w:rPr>
                <w:sz w:val="24"/>
                <w:szCs w:val="24"/>
              </w:rPr>
            </w:pPr>
            <w:r w:rsidRPr="006A64D5">
              <w:rPr>
                <w:sz w:val="24"/>
                <w:szCs w:val="24"/>
              </w:rPr>
              <w:t xml:space="preserve">Club Optimiste </w:t>
            </w:r>
            <w:r w:rsidR="005C3BD5">
              <w:rPr>
                <w:sz w:val="24"/>
                <w:szCs w:val="24"/>
              </w:rPr>
              <w:t>Saint-Paul</w:t>
            </w:r>
            <w:r w:rsidRPr="006A64D5">
              <w:rPr>
                <w:sz w:val="24"/>
                <w:szCs w:val="24"/>
              </w:rPr>
              <w:t>-de-l’Île-aux-Noix</w:t>
            </w:r>
          </w:p>
        </w:tc>
      </w:tr>
      <w:tr w:rsidR="0037656B" w:rsidRPr="006A64D5" w14:paraId="5EF03BB7" w14:textId="77777777" w:rsidTr="00663B79">
        <w:tc>
          <w:tcPr>
            <w:tcW w:w="2235" w:type="dxa"/>
          </w:tcPr>
          <w:p w14:paraId="5812A150" w14:textId="77777777" w:rsidR="0037656B" w:rsidRPr="006A64D5" w:rsidRDefault="00A53377" w:rsidP="00663B79">
            <w:pPr>
              <w:spacing w:line="360" w:lineRule="auto"/>
              <w:jc w:val="both"/>
              <w:rPr>
                <w:sz w:val="24"/>
                <w:szCs w:val="24"/>
              </w:rPr>
            </w:pPr>
            <w:r w:rsidRPr="006A64D5">
              <w:rPr>
                <w:sz w:val="24"/>
                <w:szCs w:val="24"/>
              </w:rPr>
              <w:t>Sophia Coulombe</w:t>
            </w:r>
          </w:p>
        </w:tc>
        <w:tc>
          <w:tcPr>
            <w:tcW w:w="2693" w:type="dxa"/>
          </w:tcPr>
          <w:p w14:paraId="5DC359BF" w14:textId="77777777" w:rsidR="0037656B" w:rsidRPr="006A64D5" w:rsidRDefault="00A53377" w:rsidP="00663B79">
            <w:pPr>
              <w:spacing w:line="360" w:lineRule="auto"/>
              <w:jc w:val="both"/>
              <w:rPr>
                <w:sz w:val="24"/>
                <w:szCs w:val="24"/>
              </w:rPr>
            </w:pPr>
            <w:r w:rsidRPr="006A64D5">
              <w:rPr>
                <w:sz w:val="24"/>
                <w:szCs w:val="24"/>
              </w:rPr>
              <w:t>Santé et services sociaux</w:t>
            </w:r>
          </w:p>
        </w:tc>
        <w:tc>
          <w:tcPr>
            <w:tcW w:w="3852" w:type="dxa"/>
          </w:tcPr>
          <w:p w14:paraId="2A56CC81" w14:textId="77777777" w:rsidR="0037656B" w:rsidRPr="006A64D5" w:rsidRDefault="008E17CB" w:rsidP="00663B79">
            <w:pPr>
              <w:spacing w:line="360" w:lineRule="auto"/>
              <w:jc w:val="both"/>
              <w:rPr>
                <w:sz w:val="24"/>
                <w:szCs w:val="24"/>
              </w:rPr>
            </w:pPr>
            <w:r w:rsidRPr="006A64D5">
              <w:rPr>
                <w:sz w:val="24"/>
                <w:szCs w:val="24"/>
              </w:rPr>
              <w:t>CISSS Montérégie Centre</w:t>
            </w:r>
          </w:p>
        </w:tc>
      </w:tr>
      <w:tr w:rsidR="0037656B" w:rsidRPr="006A64D5" w14:paraId="336775DA" w14:textId="77777777" w:rsidTr="00663B79">
        <w:tc>
          <w:tcPr>
            <w:tcW w:w="2235" w:type="dxa"/>
          </w:tcPr>
          <w:p w14:paraId="412FC6EE" w14:textId="77777777" w:rsidR="0037656B" w:rsidRPr="006A64D5" w:rsidRDefault="00A53377" w:rsidP="00663B79">
            <w:pPr>
              <w:spacing w:line="360" w:lineRule="auto"/>
              <w:jc w:val="both"/>
              <w:rPr>
                <w:sz w:val="24"/>
                <w:szCs w:val="24"/>
              </w:rPr>
            </w:pPr>
            <w:r w:rsidRPr="006A64D5">
              <w:rPr>
                <w:sz w:val="24"/>
                <w:szCs w:val="24"/>
              </w:rPr>
              <w:t>Roger Langlois</w:t>
            </w:r>
          </w:p>
        </w:tc>
        <w:tc>
          <w:tcPr>
            <w:tcW w:w="2693" w:type="dxa"/>
          </w:tcPr>
          <w:p w14:paraId="60EF5E11" w14:textId="77777777" w:rsidR="0037656B" w:rsidRPr="006A64D5" w:rsidRDefault="00A53377" w:rsidP="00663B79">
            <w:pPr>
              <w:spacing w:line="360" w:lineRule="auto"/>
              <w:jc w:val="both"/>
              <w:rPr>
                <w:sz w:val="24"/>
                <w:szCs w:val="24"/>
              </w:rPr>
            </w:pPr>
            <w:r w:rsidRPr="006A64D5">
              <w:rPr>
                <w:sz w:val="24"/>
                <w:szCs w:val="24"/>
              </w:rPr>
              <w:t>Culture</w:t>
            </w:r>
          </w:p>
        </w:tc>
        <w:tc>
          <w:tcPr>
            <w:tcW w:w="3852" w:type="dxa"/>
          </w:tcPr>
          <w:p w14:paraId="59F8A890" w14:textId="77777777" w:rsidR="0037656B" w:rsidRPr="006A64D5" w:rsidRDefault="00A53377" w:rsidP="00663B79">
            <w:pPr>
              <w:spacing w:line="360" w:lineRule="auto"/>
              <w:jc w:val="both"/>
              <w:rPr>
                <w:sz w:val="24"/>
                <w:szCs w:val="24"/>
              </w:rPr>
            </w:pPr>
            <w:r w:rsidRPr="006A64D5">
              <w:rPr>
                <w:sz w:val="24"/>
                <w:szCs w:val="24"/>
              </w:rPr>
              <w:t>Bibliothèque munic</w:t>
            </w:r>
            <w:r w:rsidR="008E17CB" w:rsidRPr="006A64D5">
              <w:rPr>
                <w:sz w:val="24"/>
                <w:szCs w:val="24"/>
              </w:rPr>
              <w:t>i</w:t>
            </w:r>
            <w:r w:rsidRPr="006A64D5">
              <w:rPr>
                <w:sz w:val="24"/>
                <w:szCs w:val="24"/>
              </w:rPr>
              <w:t>pale</w:t>
            </w:r>
          </w:p>
        </w:tc>
      </w:tr>
      <w:tr w:rsidR="00A53377" w:rsidRPr="006A64D5" w14:paraId="1E321810" w14:textId="77777777" w:rsidTr="00663B79">
        <w:tc>
          <w:tcPr>
            <w:tcW w:w="2235" w:type="dxa"/>
          </w:tcPr>
          <w:p w14:paraId="2321085C" w14:textId="77777777" w:rsidR="00A53377" w:rsidRPr="006A64D5" w:rsidRDefault="005C3BD5" w:rsidP="00663B79">
            <w:pPr>
              <w:spacing w:line="360" w:lineRule="auto"/>
              <w:jc w:val="both"/>
              <w:rPr>
                <w:sz w:val="24"/>
                <w:szCs w:val="24"/>
              </w:rPr>
            </w:pPr>
            <w:r>
              <w:rPr>
                <w:sz w:val="24"/>
                <w:szCs w:val="24"/>
              </w:rPr>
              <w:t>Éliane Saint-Pierre</w:t>
            </w:r>
          </w:p>
        </w:tc>
        <w:tc>
          <w:tcPr>
            <w:tcW w:w="2693" w:type="dxa"/>
          </w:tcPr>
          <w:p w14:paraId="454A74EF" w14:textId="77777777" w:rsidR="00A53377" w:rsidRPr="006A64D5" w:rsidRDefault="00A53377" w:rsidP="00663B79">
            <w:pPr>
              <w:spacing w:line="360" w:lineRule="auto"/>
              <w:jc w:val="both"/>
              <w:rPr>
                <w:sz w:val="24"/>
                <w:szCs w:val="24"/>
              </w:rPr>
            </w:pPr>
            <w:r w:rsidRPr="006A64D5">
              <w:rPr>
                <w:sz w:val="24"/>
                <w:szCs w:val="24"/>
              </w:rPr>
              <w:t>Loisir</w:t>
            </w:r>
          </w:p>
        </w:tc>
        <w:tc>
          <w:tcPr>
            <w:tcW w:w="3852" w:type="dxa"/>
          </w:tcPr>
          <w:p w14:paraId="5474C18D" w14:textId="77777777" w:rsidR="00A53377" w:rsidRPr="006A64D5" w:rsidRDefault="00A53377" w:rsidP="00663B79">
            <w:pPr>
              <w:spacing w:line="360" w:lineRule="auto"/>
              <w:jc w:val="both"/>
              <w:rPr>
                <w:sz w:val="24"/>
                <w:szCs w:val="24"/>
              </w:rPr>
            </w:pPr>
            <w:r w:rsidRPr="006A64D5">
              <w:rPr>
                <w:sz w:val="24"/>
                <w:szCs w:val="24"/>
              </w:rPr>
              <w:t>Comité des loisirs</w:t>
            </w:r>
          </w:p>
        </w:tc>
      </w:tr>
      <w:tr w:rsidR="00A53377" w:rsidRPr="006A64D5" w14:paraId="78E87AC3" w14:textId="77777777" w:rsidTr="00663B79">
        <w:tc>
          <w:tcPr>
            <w:tcW w:w="2235" w:type="dxa"/>
          </w:tcPr>
          <w:p w14:paraId="02D1EF7D" w14:textId="77777777" w:rsidR="00A53377" w:rsidRPr="006A64D5" w:rsidRDefault="005C3BD5" w:rsidP="00663B79">
            <w:pPr>
              <w:spacing w:line="360" w:lineRule="auto"/>
              <w:rPr>
                <w:sz w:val="24"/>
                <w:szCs w:val="24"/>
              </w:rPr>
            </w:pPr>
            <w:r>
              <w:rPr>
                <w:sz w:val="24"/>
                <w:szCs w:val="24"/>
              </w:rPr>
              <w:t>Christiane Fleury</w:t>
            </w:r>
          </w:p>
        </w:tc>
        <w:tc>
          <w:tcPr>
            <w:tcW w:w="2693" w:type="dxa"/>
          </w:tcPr>
          <w:p w14:paraId="4ADD4170" w14:textId="77777777" w:rsidR="00A53377" w:rsidRPr="006A64D5" w:rsidRDefault="00A919ED" w:rsidP="00663B79">
            <w:pPr>
              <w:spacing w:line="360" w:lineRule="auto"/>
              <w:jc w:val="both"/>
              <w:rPr>
                <w:sz w:val="24"/>
                <w:szCs w:val="24"/>
              </w:rPr>
            </w:pPr>
            <w:r>
              <w:rPr>
                <w:sz w:val="24"/>
                <w:szCs w:val="24"/>
              </w:rPr>
              <w:t>A</w:t>
            </w:r>
            <w:r w:rsidR="001A5068">
              <w:rPr>
                <w:sz w:val="24"/>
                <w:szCs w:val="24"/>
              </w:rPr>
              <w:t>înés</w:t>
            </w:r>
          </w:p>
        </w:tc>
        <w:tc>
          <w:tcPr>
            <w:tcW w:w="3852" w:type="dxa"/>
          </w:tcPr>
          <w:p w14:paraId="252433EB" w14:textId="77777777" w:rsidR="00A53377" w:rsidRPr="006A64D5" w:rsidRDefault="00A53377" w:rsidP="00663B79">
            <w:pPr>
              <w:spacing w:line="360" w:lineRule="auto"/>
              <w:jc w:val="both"/>
              <w:rPr>
                <w:sz w:val="24"/>
                <w:szCs w:val="24"/>
              </w:rPr>
            </w:pPr>
            <w:r w:rsidRPr="006A64D5">
              <w:rPr>
                <w:sz w:val="24"/>
                <w:szCs w:val="24"/>
              </w:rPr>
              <w:t>Cerc</w:t>
            </w:r>
            <w:r w:rsidR="005C3BD5">
              <w:rPr>
                <w:sz w:val="24"/>
                <w:szCs w:val="24"/>
              </w:rPr>
              <w:t>l</w:t>
            </w:r>
            <w:r w:rsidR="00C34492">
              <w:rPr>
                <w:sz w:val="24"/>
                <w:szCs w:val="24"/>
              </w:rPr>
              <w:t>e de</w:t>
            </w:r>
            <w:r w:rsidRPr="006A64D5">
              <w:rPr>
                <w:sz w:val="24"/>
                <w:szCs w:val="24"/>
              </w:rPr>
              <w:t xml:space="preserve"> fermières</w:t>
            </w:r>
          </w:p>
        </w:tc>
      </w:tr>
      <w:tr w:rsidR="00A53377" w:rsidRPr="006A64D5" w14:paraId="5E9216A8" w14:textId="77777777" w:rsidTr="00663B79">
        <w:tc>
          <w:tcPr>
            <w:tcW w:w="2235" w:type="dxa"/>
          </w:tcPr>
          <w:p w14:paraId="09BA741E" w14:textId="77777777" w:rsidR="00A53377" w:rsidRPr="006A64D5" w:rsidRDefault="00A53377" w:rsidP="00663B79">
            <w:pPr>
              <w:spacing w:line="360" w:lineRule="auto"/>
              <w:jc w:val="both"/>
              <w:rPr>
                <w:sz w:val="24"/>
                <w:szCs w:val="24"/>
              </w:rPr>
            </w:pPr>
            <w:r w:rsidRPr="006A64D5">
              <w:rPr>
                <w:sz w:val="24"/>
                <w:szCs w:val="24"/>
              </w:rPr>
              <w:t>Carol Rivard</w:t>
            </w:r>
          </w:p>
        </w:tc>
        <w:tc>
          <w:tcPr>
            <w:tcW w:w="2693" w:type="dxa"/>
          </w:tcPr>
          <w:p w14:paraId="51055E51" w14:textId="77777777" w:rsidR="00A53377" w:rsidRPr="006A64D5" w:rsidRDefault="00A53377" w:rsidP="00663B79">
            <w:pPr>
              <w:spacing w:line="360" w:lineRule="auto"/>
              <w:jc w:val="both"/>
              <w:rPr>
                <w:sz w:val="24"/>
                <w:szCs w:val="24"/>
              </w:rPr>
            </w:pPr>
            <w:r w:rsidRPr="006A64D5">
              <w:rPr>
                <w:sz w:val="24"/>
                <w:szCs w:val="24"/>
              </w:rPr>
              <w:t xml:space="preserve">Municipalité </w:t>
            </w:r>
          </w:p>
        </w:tc>
        <w:tc>
          <w:tcPr>
            <w:tcW w:w="3852" w:type="dxa"/>
          </w:tcPr>
          <w:p w14:paraId="560024D6" w14:textId="77777777" w:rsidR="00A53377" w:rsidRPr="006A64D5" w:rsidRDefault="00A53377" w:rsidP="00663B79">
            <w:pPr>
              <w:spacing w:line="360" w:lineRule="auto"/>
              <w:jc w:val="both"/>
              <w:rPr>
                <w:sz w:val="24"/>
                <w:szCs w:val="24"/>
              </w:rPr>
            </w:pPr>
            <w:r w:rsidRPr="006A64D5">
              <w:rPr>
                <w:sz w:val="24"/>
                <w:szCs w:val="24"/>
              </w:rPr>
              <w:t>Conseillère munic</w:t>
            </w:r>
            <w:r w:rsidR="008E17CB" w:rsidRPr="006A64D5">
              <w:rPr>
                <w:sz w:val="24"/>
                <w:szCs w:val="24"/>
              </w:rPr>
              <w:t>i</w:t>
            </w:r>
            <w:r w:rsidRPr="006A64D5">
              <w:rPr>
                <w:sz w:val="24"/>
                <w:szCs w:val="24"/>
              </w:rPr>
              <w:t>pale</w:t>
            </w:r>
          </w:p>
        </w:tc>
      </w:tr>
    </w:tbl>
    <w:p w14:paraId="257C20F8" w14:textId="77777777" w:rsidR="002101F4" w:rsidRDefault="002101F4" w:rsidP="007B08EA">
      <w:pPr>
        <w:spacing w:line="276" w:lineRule="auto"/>
        <w:jc w:val="both"/>
        <w:rPr>
          <w:sz w:val="24"/>
          <w:szCs w:val="24"/>
        </w:rPr>
      </w:pPr>
    </w:p>
    <w:p w14:paraId="2609A030" w14:textId="77777777" w:rsidR="002101F4" w:rsidRDefault="008E17CB" w:rsidP="008E17CB">
      <w:pPr>
        <w:rPr>
          <w:sz w:val="24"/>
          <w:szCs w:val="24"/>
        </w:rPr>
      </w:pPr>
      <w:r>
        <w:rPr>
          <w:sz w:val="24"/>
          <w:szCs w:val="24"/>
        </w:rPr>
        <w:br w:type="page"/>
      </w:r>
    </w:p>
    <w:p w14:paraId="5A531FF6" w14:textId="77777777" w:rsidR="007B2ED0" w:rsidRDefault="007B2ED0" w:rsidP="007B2ED0">
      <w:pPr>
        <w:pStyle w:val="Titre1"/>
        <w:spacing w:line="276" w:lineRule="auto"/>
        <w:jc w:val="both"/>
      </w:pPr>
      <w:bookmarkStart w:id="4" w:name="_Toc411586481"/>
      <w:r>
        <w:lastRenderedPageBreak/>
        <w:t>Définition de la famille </w:t>
      </w:r>
    </w:p>
    <w:p w14:paraId="41FE07FE" w14:textId="77777777" w:rsidR="007B2ED0" w:rsidRDefault="007B2ED0" w:rsidP="007B2ED0">
      <w:pPr>
        <w:spacing w:line="276" w:lineRule="auto"/>
        <w:jc w:val="both"/>
        <w:rPr>
          <w:sz w:val="24"/>
          <w:szCs w:val="24"/>
        </w:rPr>
      </w:pPr>
    </w:p>
    <w:p w14:paraId="49857D21" w14:textId="77777777" w:rsidR="009918CD" w:rsidRPr="0068197D" w:rsidRDefault="0068197D" w:rsidP="0068197D">
      <w:pPr>
        <w:pStyle w:val="Titre2"/>
        <w:spacing w:line="276" w:lineRule="auto"/>
        <w:jc w:val="both"/>
        <w:rPr>
          <w:highlight w:val="yellow"/>
        </w:rPr>
      </w:pPr>
      <w:r w:rsidRPr="0068197D">
        <w:tab/>
      </w:r>
      <w:r w:rsidRPr="00301D10">
        <w:t>Famille</w:t>
      </w:r>
    </w:p>
    <w:p w14:paraId="211E3D5F" w14:textId="77777777" w:rsidR="007B2ED0" w:rsidRPr="00301D10" w:rsidRDefault="007B2ED0" w:rsidP="006A64D5">
      <w:pPr>
        <w:spacing w:line="276" w:lineRule="auto"/>
        <w:jc w:val="both"/>
        <w:rPr>
          <w:sz w:val="24"/>
          <w:szCs w:val="24"/>
        </w:rPr>
      </w:pPr>
      <w:r w:rsidRPr="00301D10">
        <w:rPr>
          <w:sz w:val="24"/>
          <w:szCs w:val="24"/>
        </w:rPr>
        <w:t>Lieu de vie affecti</w:t>
      </w:r>
      <w:r w:rsidR="00055C15" w:rsidRPr="00301D10">
        <w:rPr>
          <w:sz w:val="24"/>
          <w:szCs w:val="24"/>
        </w:rPr>
        <w:t>f</w:t>
      </w:r>
      <w:r w:rsidRPr="00301D10">
        <w:rPr>
          <w:sz w:val="24"/>
          <w:szCs w:val="24"/>
        </w:rPr>
        <w:t>, social et intergénérationnel qui, sous divers modèles, unit les enfants,</w:t>
      </w:r>
      <w:r w:rsidR="00663B79" w:rsidRPr="00301D10">
        <w:rPr>
          <w:sz w:val="24"/>
          <w:szCs w:val="24"/>
        </w:rPr>
        <w:t xml:space="preserve"> parents, adultes et personnes â</w:t>
      </w:r>
      <w:r w:rsidRPr="00301D10">
        <w:rPr>
          <w:sz w:val="24"/>
          <w:szCs w:val="24"/>
        </w:rPr>
        <w:t>gées par le partage de valeurs, d’une histoire et d’une culture qui lui sont propres et en constante évolution. Chaque famille contribue, à sa façon, à définir l’identité de sa communauté d’appartenance</w:t>
      </w:r>
      <w:r w:rsidR="00301D10" w:rsidRPr="00301D10">
        <w:rPr>
          <w:sz w:val="24"/>
          <w:szCs w:val="24"/>
        </w:rPr>
        <w:t>,</w:t>
      </w:r>
      <w:r w:rsidRPr="00301D10">
        <w:rPr>
          <w:sz w:val="24"/>
          <w:szCs w:val="24"/>
        </w:rPr>
        <w:t xml:space="preserve"> préparant ainsi sa relève </w:t>
      </w:r>
      <w:r w:rsidR="00301D10" w:rsidRPr="00301D10">
        <w:rPr>
          <w:sz w:val="24"/>
          <w:szCs w:val="24"/>
        </w:rPr>
        <w:t>pour prendre leur place</w:t>
      </w:r>
      <w:r w:rsidRPr="00301D10">
        <w:rPr>
          <w:sz w:val="24"/>
          <w:szCs w:val="24"/>
        </w:rPr>
        <w:t xml:space="preserve"> comme citoyen et à être porteur du patrimoine et de l’avenir de leur municipalité.</w:t>
      </w:r>
    </w:p>
    <w:p w14:paraId="20252BF2" w14:textId="77777777" w:rsidR="007B2ED0" w:rsidRPr="00F57FDD" w:rsidRDefault="007B2ED0" w:rsidP="007B2ED0">
      <w:pPr>
        <w:spacing w:line="276" w:lineRule="auto"/>
        <w:jc w:val="both"/>
        <w:rPr>
          <w:sz w:val="24"/>
          <w:szCs w:val="24"/>
          <w:highlight w:val="yellow"/>
        </w:rPr>
      </w:pPr>
    </w:p>
    <w:p w14:paraId="4D13B2DD" w14:textId="77777777" w:rsidR="007B2ED0" w:rsidRPr="00301D10" w:rsidRDefault="007B2ED0" w:rsidP="007B2ED0">
      <w:pPr>
        <w:pStyle w:val="Titre2"/>
        <w:spacing w:line="276" w:lineRule="auto"/>
        <w:jc w:val="both"/>
      </w:pPr>
      <w:r w:rsidRPr="00301D10">
        <w:tab/>
        <w:t>Valeurs</w:t>
      </w:r>
    </w:p>
    <w:p w14:paraId="07C19ADC" w14:textId="77777777" w:rsidR="007B2ED0" w:rsidRPr="00301D10" w:rsidRDefault="007B2ED0" w:rsidP="007B2ED0">
      <w:pPr>
        <w:spacing w:line="276" w:lineRule="auto"/>
        <w:jc w:val="both"/>
        <w:rPr>
          <w:sz w:val="24"/>
          <w:szCs w:val="24"/>
        </w:rPr>
      </w:pPr>
      <w:r w:rsidRPr="00301D10">
        <w:rPr>
          <w:sz w:val="24"/>
          <w:szCs w:val="24"/>
        </w:rPr>
        <w:t>La famille se défin</w:t>
      </w:r>
      <w:r w:rsidR="00C34492">
        <w:rPr>
          <w:sz w:val="24"/>
          <w:szCs w:val="24"/>
        </w:rPr>
        <w:t>it par les valeurs qui guident s</w:t>
      </w:r>
      <w:r w:rsidRPr="00301D10">
        <w:rPr>
          <w:sz w:val="24"/>
          <w:szCs w:val="24"/>
        </w:rPr>
        <w:t xml:space="preserve">es relations. Tous et toutes ont été en contact avec plus ou moins le même système de valeurs, par l’entremise de l’éducation que procure la cellule familiale et aussi par l’environnement socioculturel que partagent les membres de la grande communauté de </w:t>
      </w:r>
      <w:r w:rsidR="005C3BD5">
        <w:rPr>
          <w:sz w:val="24"/>
          <w:szCs w:val="24"/>
        </w:rPr>
        <w:t>Saint-Paul</w:t>
      </w:r>
      <w:r w:rsidRPr="00301D10">
        <w:rPr>
          <w:sz w:val="24"/>
          <w:szCs w:val="24"/>
        </w:rPr>
        <w:t>-de-l</w:t>
      </w:r>
      <w:r w:rsidR="00AD067B">
        <w:rPr>
          <w:sz w:val="24"/>
          <w:szCs w:val="24"/>
        </w:rPr>
        <w:t>’</w:t>
      </w:r>
      <w:r w:rsidRPr="00301D10">
        <w:rPr>
          <w:sz w:val="24"/>
          <w:szCs w:val="24"/>
        </w:rPr>
        <w:t>Île-aux-Noix.</w:t>
      </w:r>
    </w:p>
    <w:p w14:paraId="295EA3D8" w14:textId="77777777" w:rsidR="007B2ED0" w:rsidRPr="00301D10" w:rsidRDefault="007B2ED0" w:rsidP="007B2ED0">
      <w:pPr>
        <w:spacing w:line="276" w:lineRule="auto"/>
        <w:jc w:val="both"/>
        <w:rPr>
          <w:sz w:val="24"/>
          <w:szCs w:val="24"/>
        </w:rPr>
      </w:pPr>
      <w:r w:rsidRPr="00301D10">
        <w:rPr>
          <w:sz w:val="24"/>
          <w:szCs w:val="24"/>
        </w:rPr>
        <w:tab/>
        <w:t>Égalité entre hommes et femme</w:t>
      </w:r>
      <w:r w:rsidR="00E22CFD" w:rsidRPr="00301D10">
        <w:rPr>
          <w:sz w:val="24"/>
          <w:szCs w:val="24"/>
        </w:rPr>
        <w:t>s</w:t>
      </w:r>
      <w:r w:rsidRPr="00301D10">
        <w:rPr>
          <w:sz w:val="24"/>
          <w:szCs w:val="24"/>
        </w:rPr>
        <w:t xml:space="preserve"> et équité entre générations</w:t>
      </w:r>
    </w:p>
    <w:p w14:paraId="2EC0589B" w14:textId="77777777" w:rsidR="007B2ED0" w:rsidRPr="00301D10" w:rsidRDefault="007B2ED0" w:rsidP="007B2ED0">
      <w:pPr>
        <w:spacing w:line="276" w:lineRule="auto"/>
        <w:jc w:val="both"/>
        <w:rPr>
          <w:sz w:val="24"/>
          <w:szCs w:val="24"/>
        </w:rPr>
      </w:pPr>
      <w:r w:rsidRPr="00301D10">
        <w:rPr>
          <w:sz w:val="24"/>
          <w:szCs w:val="24"/>
        </w:rPr>
        <w:tab/>
        <w:t>Justice sociale et sécurité</w:t>
      </w:r>
    </w:p>
    <w:p w14:paraId="2414028F" w14:textId="77777777" w:rsidR="007B2ED0" w:rsidRPr="00301D10" w:rsidRDefault="007B2ED0" w:rsidP="007B2ED0">
      <w:pPr>
        <w:spacing w:line="276" w:lineRule="auto"/>
        <w:jc w:val="both"/>
        <w:rPr>
          <w:sz w:val="24"/>
          <w:szCs w:val="24"/>
        </w:rPr>
      </w:pPr>
      <w:r w:rsidRPr="00301D10">
        <w:rPr>
          <w:sz w:val="24"/>
          <w:szCs w:val="24"/>
        </w:rPr>
        <w:tab/>
        <w:t>Support aux responsabilités des parents</w:t>
      </w:r>
    </w:p>
    <w:p w14:paraId="2EB2F008" w14:textId="77777777" w:rsidR="00301D10" w:rsidRPr="00301D10" w:rsidRDefault="007B2ED0" w:rsidP="007B2ED0">
      <w:pPr>
        <w:spacing w:line="276" w:lineRule="auto"/>
        <w:jc w:val="both"/>
        <w:rPr>
          <w:sz w:val="24"/>
          <w:szCs w:val="24"/>
        </w:rPr>
      </w:pPr>
      <w:r w:rsidRPr="00301D10">
        <w:rPr>
          <w:sz w:val="24"/>
          <w:szCs w:val="24"/>
        </w:rPr>
        <w:tab/>
        <w:t xml:space="preserve">Reconnaissance à l’égard des </w:t>
      </w:r>
      <w:r w:rsidR="001A5068">
        <w:rPr>
          <w:sz w:val="24"/>
          <w:szCs w:val="24"/>
        </w:rPr>
        <w:t>aînés</w:t>
      </w:r>
    </w:p>
    <w:p w14:paraId="21AF32B5" w14:textId="77777777" w:rsidR="007B2ED0" w:rsidRPr="00301D10" w:rsidRDefault="007B2ED0" w:rsidP="007B2ED0">
      <w:pPr>
        <w:spacing w:line="276" w:lineRule="auto"/>
        <w:jc w:val="both"/>
        <w:rPr>
          <w:sz w:val="24"/>
          <w:szCs w:val="24"/>
        </w:rPr>
      </w:pPr>
      <w:r w:rsidRPr="00301D10">
        <w:rPr>
          <w:sz w:val="24"/>
          <w:szCs w:val="24"/>
        </w:rPr>
        <w:tab/>
        <w:t>Engagement communautaire et solidarité</w:t>
      </w:r>
    </w:p>
    <w:p w14:paraId="59390E63" w14:textId="77777777" w:rsidR="007B2ED0" w:rsidRPr="00301D10" w:rsidRDefault="007B2ED0" w:rsidP="007B2ED0">
      <w:pPr>
        <w:spacing w:line="276" w:lineRule="auto"/>
        <w:jc w:val="both"/>
        <w:rPr>
          <w:sz w:val="24"/>
          <w:szCs w:val="24"/>
        </w:rPr>
      </w:pPr>
      <w:r w:rsidRPr="00301D10">
        <w:rPr>
          <w:sz w:val="24"/>
          <w:szCs w:val="24"/>
        </w:rPr>
        <w:tab/>
        <w:t>Valorisation de notre histoire, de notre culture et de notre patrimoine</w:t>
      </w:r>
    </w:p>
    <w:p w14:paraId="7CE9D47D" w14:textId="77777777" w:rsidR="007B2ED0" w:rsidRPr="00301D10" w:rsidRDefault="007B2ED0" w:rsidP="007B2ED0">
      <w:pPr>
        <w:spacing w:line="276" w:lineRule="auto"/>
        <w:jc w:val="both"/>
        <w:rPr>
          <w:sz w:val="24"/>
          <w:szCs w:val="24"/>
        </w:rPr>
      </w:pPr>
      <w:r w:rsidRPr="00301D10">
        <w:rPr>
          <w:sz w:val="24"/>
          <w:szCs w:val="24"/>
        </w:rPr>
        <w:tab/>
        <w:t>Protection de notre environnement et développement durable.</w:t>
      </w:r>
    </w:p>
    <w:p w14:paraId="3189A829" w14:textId="77777777" w:rsidR="007B2ED0" w:rsidRPr="00F57FDD" w:rsidRDefault="007B2ED0" w:rsidP="007B2ED0">
      <w:pPr>
        <w:spacing w:line="276" w:lineRule="auto"/>
        <w:jc w:val="both"/>
        <w:rPr>
          <w:sz w:val="24"/>
          <w:szCs w:val="24"/>
          <w:highlight w:val="yellow"/>
        </w:rPr>
      </w:pPr>
    </w:p>
    <w:p w14:paraId="09050457" w14:textId="77777777" w:rsidR="007B2ED0" w:rsidRPr="00301D10" w:rsidRDefault="007B2ED0" w:rsidP="007B2ED0">
      <w:pPr>
        <w:pStyle w:val="Titre2"/>
        <w:spacing w:line="276" w:lineRule="auto"/>
        <w:jc w:val="both"/>
      </w:pPr>
      <w:r w:rsidRPr="00301D10">
        <w:tab/>
        <w:t>Mission</w:t>
      </w:r>
    </w:p>
    <w:p w14:paraId="2084301C" w14:textId="77777777" w:rsidR="007B2ED0" w:rsidRDefault="007B2ED0" w:rsidP="007B2ED0">
      <w:pPr>
        <w:spacing w:line="276" w:lineRule="auto"/>
        <w:jc w:val="both"/>
        <w:rPr>
          <w:sz w:val="24"/>
          <w:szCs w:val="24"/>
        </w:rPr>
      </w:pPr>
      <w:r w:rsidRPr="00301D10">
        <w:rPr>
          <w:sz w:val="24"/>
          <w:szCs w:val="24"/>
        </w:rPr>
        <w:t xml:space="preserve">Par cette politique, la Municipalité de </w:t>
      </w:r>
      <w:r w:rsidR="005C3BD5">
        <w:rPr>
          <w:sz w:val="24"/>
          <w:szCs w:val="24"/>
        </w:rPr>
        <w:t>Saint-Paul</w:t>
      </w:r>
      <w:r w:rsidR="00055C15" w:rsidRPr="00301D10">
        <w:rPr>
          <w:sz w:val="24"/>
          <w:szCs w:val="24"/>
        </w:rPr>
        <w:t>-de-</w:t>
      </w:r>
      <w:r w:rsidR="001B25A8" w:rsidRPr="00301D10">
        <w:rPr>
          <w:sz w:val="24"/>
          <w:szCs w:val="24"/>
        </w:rPr>
        <w:t>l’</w:t>
      </w:r>
      <w:r w:rsidRPr="00301D10">
        <w:rPr>
          <w:sz w:val="24"/>
          <w:szCs w:val="24"/>
        </w:rPr>
        <w:t xml:space="preserve">Île-aux-Noix s’engage à améliorer la qualité de vie des familles et des </w:t>
      </w:r>
      <w:r w:rsidR="001A5068">
        <w:rPr>
          <w:sz w:val="24"/>
          <w:szCs w:val="24"/>
        </w:rPr>
        <w:t>aînés</w:t>
      </w:r>
      <w:r w:rsidRPr="00301D10">
        <w:rPr>
          <w:sz w:val="24"/>
          <w:szCs w:val="24"/>
        </w:rPr>
        <w:t xml:space="preserve"> de son territoire en créant un milieu favorable à leur épanouissement.</w:t>
      </w:r>
    </w:p>
    <w:p w14:paraId="0A3665FC" w14:textId="77777777" w:rsidR="007B2ED0" w:rsidRDefault="007B2ED0" w:rsidP="007B2ED0">
      <w:pPr>
        <w:spacing w:line="276" w:lineRule="auto"/>
        <w:jc w:val="both"/>
        <w:rPr>
          <w:sz w:val="24"/>
          <w:szCs w:val="24"/>
        </w:rPr>
      </w:pPr>
      <w:r>
        <w:rPr>
          <w:sz w:val="24"/>
          <w:szCs w:val="24"/>
        </w:rPr>
        <w:tab/>
      </w:r>
    </w:p>
    <w:p w14:paraId="63F336C8" w14:textId="77777777" w:rsidR="007B2ED0" w:rsidRDefault="007B2ED0" w:rsidP="007B2ED0">
      <w:pPr>
        <w:spacing w:line="276" w:lineRule="auto"/>
        <w:jc w:val="both"/>
        <w:rPr>
          <w:sz w:val="24"/>
          <w:szCs w:val="24"/>
        </w:rPr>
      </w:pPr>
    </w:p>
    <w:p w14:paraId="04898661" w14:textId="77777777" w:rsidR="007B2ED0" w:rsidRDefault="007B2ED0" w:rsidP="007B2ED0">
      <w:pPr>
        <w:spacing w:line="276" w:lineRule="auto"/>
        <w:jc w:val="both"/>
        <w:rPr>
          <w:sz w:val="24"/>
          <w:szCs w:val="24"/>
        </w:rPr>
      </w:pPr>
    </w:p>
    <w:p w14:paraId="2AF4E40C" w14:textId="77777777" w:rsidR="007B2ED0" w:rsidRDefault="007B2ED0" w:rsidP="007B2ED0">
      <w:pPr>
        <w:pStyle w:val="Titre1"/>
        <w:spacing w:line="276" w:lineRule="auto"/>
        <w:jc w:val="both"/>
      </w:pPr>
      <w:r>
        <w:lastRenderedPageBreak/>
        <w:t>Principes directeurs</w:t>
      </w:r>
    </w:p>
    <w:p w14:paraId="0FDD6BAA" w14:textId="77777777" w:rsidR="007B2ED0" w:rsidRDefault="007B2ED0" w:rsidP="007B2ED0">
      <w:pPr>
        <w:spacing w:line="276" w:lineRule="auto"/>
        <w:jc w:val="both"/>
        <w:rPr>
          <w:sz w:val="24"/>
          <w:szCs w:val="24"/>
        </w:rPr>
      </w:pPr>
    </w:p>
    <w:p w14:paraId="3C78214A" w14:textId="77777777" w:rsidR="007B2ED0" w:rsidRPr="00301D10" w:rsidRDefault="007B2ED0" w:rsidP="007B2ED0">
      <w:pPr>
        <w:spacing w:line="276" w:lineRule="auto"/>
        <w:jc w:val="both"/>
        <w:rPr>
          <w:sz w:val="24"/>
          <w:szCs w:val="24"/>
        </w:rPr>
      </w:pPr>
      <w:r w:rsidRPr="00301D10">
        <w:rPr>
          <w:sz w:val="24"/>
          <w:szCs w:val="24"/>
        </w:rPr>
        <w:t xml:space="preserve">Ces principes directeurs servent de lignes directrices à l’élaboration de la politique et de son plan d’action en faveur des familles et des </w:t>
      </w:r>
      <w:r w:rsidR="001A5068">
        <w:rPr>
          <w:sz w:val="24"/>
          <w:szCs w:val="24"/>
        </w:rPr>
        <w:t>aînés</w:t>
      </w:r>
      <w:r w:rsidRPr="00301D10">
        <w:rPr>
          <w:sz w:val="24"/>
          <w:szCs w:val="24"/>
        </w:rPr>
        <w:t>.</w:t>
      </w:r>
    </w:p>
    <w:p w14:paraId="67A1E720" w14:textId="77777777" w:rsidR="007B2ED0" w:rsidRPr="00301D10" w:rsidRDefault="007B2ED0" w:rsidP="007B2ED0">
      <w:pPr>
        <w:spacing w:line="276" w:lineRule="auto"/>
        <w:jc w:val="both"/>
        <w:rPr>
          <w:sz w:val="24"/>
          <w:szCs w:val="24"/>
        </w:rPr>
      </w:pPr>
      <w:r w:rsidRPr="00301D10">
        <w:rPr>
          <w:sz w:val="24"/>
          <w:szCs w:val="24"/>
        </w:rPr>
        <w:t>La muni</w:t>
      </w:r>
      <w:r w:rsidR="00663B79" w:rsidRPr="00301D10">
        <w:rPr>
          <w:sz w:val="24"/>
          <w:szCs w:val="24"/>
        </w:rPr>
        <w:t xml:space="preserve">cipalité de </w:t>
      </w:r>
      <w:r w:rsidR="005C3BD5">
        <w:rPr>
          <w:sz w:val="24"/>
          <w:szCs w:val="24"/>
        </w:rPr>
        <w:t>Saint-Paul</w:t>
      </w:r>
      <w:r w:rsidR="00663B79" w:rsidRPr="00301D10">
        <w:rPr>
          <w:sz w:val="24"/>
          <w:szCs w:val="24"/>
        </w:rPr>
        <w:t>-de-l’</w:t>
      </w:r>
      <w:r w:rsidRPr="00301D10">
        <w:rPr>
          <w:sz w:val="24"/>
          <w:szCs w:val="24"/>
        </w:rPr>
        <w:t xml:space="preserve">Île-aux-Noix </w:t>
      </w:r>
      <w:r w:rsidR="00AD067B">
        <w:rPr>
          <w:sz w:val="24"/>
          <w:szCs w:val="24"/>
        </w:rPr>
        <w:t>reconnaît</w:t>
      </w:r>
      <w:r w:rsidRPr="00301D10">
        <w:rPr>
          <w:sz w:val="24"/>
          <w:szCs w:val="24"/>
        </w:rPr>
        <w:t xml:space="preserve"> le rôle de premier plan que joue la famille sous toutes ses formes et ses générations dans le développement et la vie communautaire. Elle entend soutenir celle-ci à toutes les étapes de la vie familiale et favoriser les liens entre les différentes générations.</w:t>
      </w:r>
    </w:p>
    <w:p w14:paraId="492CAF42" w14:textId="77777777" w:rsidR="007B2ED0" w:rsidRPr="00301D10" w:rsidRDefault="007B2ED0" w:rsidP="007B2ED0">
      <w:pPr>
        <w:tabs>
          <w:tab w:val="left" w:pos="5810"/>
        </w:tabs>
        <w:spacing w:line="276" w:lineRule="auto"/>
        <w:jc w:val="both"/>
        <w:rPr>
          <w:sz w:val="24"/>
          <w:szCs w:val="24"/>
        </w:rPr>
      </w:pPr>
    </w:p>
    <w:p w14:paraId="524C61C0" w14:textId="77777777" w:rsidR="007B2ED0" w:rsidRPr="00301D10" w:rsidRDefault="007B2ED0" w:rsidP="007B2ED0">
      <w:pPr>
        <w:spacing w:line="276" w:lineRule="auto"/>
        <w:jc w:val="both"/>
        <w:rPr>
          <w:sz w:val="24"/>
          <w:szCs w:val="24"/>
        </w:rPr>
      </w:pPr>
      <w:r w:rsidRPr="00301D10">
        <w:rPr>
          <w:b/>
          <w:color w:val="2E74B5" w:themeColor="accent1" w:themeShade="BF"/>
          <w:sz w:val="24"/>
          <w:szCs w:val="24"/>
        </w:rPr>
        <w:t>Communication </w:t>
      </w:r>
      <w:r w:rsidR="00C34492">
        <w:rPr>
          <w:sz w:val="24"/>
          <w:szCs w:val="24"/>
        </w:rPr>
        <w:t>: La m</w:t>
      </w:r>
      <w:r w:rsidRPr="00301D10">
        <w:rPr>
          <w:sz w:val="24"/>
          <w:szCs w:val="24"/>
        </w:rPr>
        <w:t xml:space="preserve">unicipalité de </w:t>
      </w:r>
      <w:r w:rsidR="005C3BD5">
        <w:rPr>
          <w:sz w:val="24"/>
          <w:szCs w:val="24"/>
        </w:rPr>
        <w:t>Saint-Paul</w:t>
      </w:r>
      <w:r w:rsidRPr="00301D10">
        <w:rPr>
          <w:sz w:val="24"/>
          <w:szCs w:val="24"/>
        </w:rPr>
        <w:t xml:space="preserve">-de-l’Île-aux-Noix </w:t>
      </w:r>
      <w:r w:rsidR="00AD067B">
        <w:rPr>
          <w:sz w:val="24"/>
          <w:szCs w:val="24"/>
        </w:rPr>
        <w:t>reconnaît</w:t>
      </w:r>
      <w:r w:rsidRPr="00301D10">
        <w:rPr>
          <w:sz w:val="24"/>
          <w:szCs w:val="24"/>
        </w:rPr>
        <w:t xml:space="preserve"> la communication comme le moyen privilégié pour faire participer les familles et les </w:t>
      </w:r>
      <w:r w:rsidR="001A5068">
        <w:rPr>
          <w:sz w:val="24"/>
          <w:szCs w:val="24"/>
        </w:rPr>
        <w:t>aînés</w:t>
      </w:r>
      <w:r w:rsidRPr="00301D10">
        <w:rPr>
          <w:sz w:val="24"/>
          <w:szCs w:val="24"/>
        </w:rPr>
        <w:t xml:space="preserve"> à la vie communautaire, pour favoriser l’accueil et l’installation de nouvelles familles et pour assurer la promotion des services destinés aux familles et aux </w:t>
      </w:r>
      <w:r w:rsidR="001A5068">
        <w:rPr>
          <w:sz w:val="24"/>
          <w:szCs w:val="24"/>
        </w:rPr>
        <w:t>aînés</w:t>
      </w:r>
      <w:r w:rsidRPr="00301D10">
        <w:rPr>
          <w:sz w:val="24"/>
          <w:szCs w:val="24"/>
        </w:rPr>
        <w:t>.</w:t>
      </w:r>
    </w:p>
    <w:p w14:paraId="574ED65E" w14:textId="77777777" w:rsidR="007B2ED0" w:rsidRPr="00301D10" w:rsidRDefault="007B2ED0" w:rsidP="007B2ED0">
      <w:pPr>
        <w:spacing w:line="276" w:lineRule="auto"/>
        <w:jc w:val="both"/>
        <w:rPr>
          <w:sz w:val="24"/>
          <w:szCs w:val="24"/>
        </w:rPr>
      </w:pPr>
    </w:p>
    <w:p w14:paraId="0682C944" w14:textId="77777777" w:rsidR="007B2ED0" w:rsidRPr="00301D10" w:rsidRDefault="007B2ED0" w:rsidP="007B2ED0">
      <w:pPr>
        <w:spacing w:line="276" w:lineRule="auto"/>
        <w:jc w:val="both"/>
        <w:rPr>
          <w:sz w:val="24"/>
          <w:szCs w:val="24"/>
        </w:rPr>
      </w:pPr>
      <w:r w:rsidRPr="00301D10">
        <w:rPr>
          <w:b/>
          <w:color w:val="2E74B5" w:themeColor="accent1" w:themeShade="BF"/>
          <w:sz w:val="24"/>
          <w:szCs w:val="24"/>
        </w:rPr>
        <w:t>Accessibilité et écoute </w:t>
      </w:r>
      <w:r w:rsidR="00C34492">
        <w:rPr>
          <w:sz w:val="24"/>
          <w:szCs w:val="24"/>
        </w:rPr>
        <w:t>: La m</w:t>
      </w:r>
      <w:r w:rsidRPr="00301D10">
        <w:rPr>
          <w:sz w:val="24"/>
          <w:szCs w:val="24"/>
        </w:rPr>
        <w:t xml:space="preserve">unicipalité de </w:t>
      </w:r>
      <w:r w:rsidR="005C3BD5">
        <w:rPr>
          <w:sz w:val="24"/>
          <w:szCs w:val="24"/>
        </w:rPr>
        <w:t>Saint-Paul</w:t>
      </w:r>
      <w:r w:rsidRPr="00301D10">
        <w:rPr>
          <w:sz w:val="24"/>
          <w:szCs w:val="24"/>
        </w:rPr>
        <w:t xml:space="preserve">-de-l’Île-aux-Noix </w:t>
      </w:r>
      <w:r w:rsidR="00AD067B">
        <w:rPr>
          <w:sz w:val="24"/>
          <w:szCs w:val="24"/>
        </w:rPr>
        <w:t>Reconnaît</w:t>
      </w:r>
      <w:r w:rsidRPr="00301D10">
        <w:rPr>
          <w:sz w:val="24"/>
          <w:szCs w:val="24"/>
        </w:rPr>
        <w:t xml:space="preserve"> l’importance que les familles et les </w:t>
      </w:r>
      <w:r w:rsidR="001A5068">
        <w:rPr>
          <w:sz w:val="24"/>
          <w:szCs w:val="24"/>
        </w:rPr>
        <w:t>aînés</w:t>
      </w:r>
      <w:r w:rsidRPr="00301D10">
        <w:rPr>
          <w:sz w:val="24"/>
          <w:szCs w:val="24"/>
        </w:rPr>
        <w:t xml:space="preserve"> aient accès aux élus et employés municipaux par différents moyens pour faire part de leurs préoccupations. Elle entend être davantage à l’écoute des familles et des </w:t>
      </w:r>
      <w:r w:rsidR="001A5068">
        <w:rPr>
          <w:sz w:val="24"/>
          <w:szCs w:val="24"/>
        </w:rPr>
        <w:t>aînés</w:t>
      </w:r>
      <w:r w:rsidRPr="00301D10">
        <w:rPr>
          <w:sz w:val="24"/>
          <w:szCs w:val="24"/>
        </w:rPr>
        <w:t>.</w:t>
      </w:r>
    </w:p>
    <w:p w14:paraId="626FE581" w14:textId="77777777" w:rsidR="007B2ED0" w:rsidRPr="00301D10" w:rsidRDefault="007B2ED0" w:rsidP="007B2ED0">
      <w:pPr>
        <w:spacing w:line="276" w:lineRule="auto"/>
        <w:jc w:val="both"/>
        <w:rPr>
          <w:sz w:val="24"/>
          <w:szCs w:val="24"/>
        </w:rPr>
      </w:pPr>
    </w:p>
    <w:p w14:paraId="79C481B7" w14:textId="77777777" w:rsidR="007B2ED0" w:rsidRDefault="007B2ED0" w:rsidP="007B2ED0">
      <w:pPr>
        <w:spacing w:line="276" w:lineRule="auto"/>
        <w:jc w:val="both"/>
        <w:rPr>
          <w:sz w:val="24"/>
          <w:szCs w:val="24"/>
        </w:rPr>
      </w:pPr>
      <w:r w:rsidRPr="00301D10">
        <w:rPr>
          <w:b/>
          <w:color w:val="2E74B5" w:themeColor="accent1" w:themeShade="BF"/>
          <w:sz w:val="24"/>
          <w:szCs w:val="24"/>
        </w:rPr>
        <w:t>Maintien et bonification des acquis </w:t>
      </w:r>
      <w:r w:rsidR="00C34492">
        <w:rPr>
          <w:sz w:val="24"/>
          <w:szCs w:val="24"/>
        </w:rPr>
        <w:t>: La m</w:t>
      </w:r>
      <w:r w:rsidRPr="00301D10">
        <w:rPr>
          <w:sz w:val="24"/>
          <w:szCs w:val="24"/>
        </w:rPr>
        <w:t xml:space="preserve">unicipalité de </w:t>
      </w:r>
      <w:r w:rsidR="005C3BD5">
        <w:rPr>
          <w:sz w:val="24"/>
          <w:szCs w:val="24"/>
        </w:rPr>
        <w:t>Saint-Paul</w:t>
      </w:r>
      <w:r w:rsidRPr="00301D10">
        <w:rPr>
          <w:sz w:val="24"/>
          <w:szCs w:val="24"/>
        </w:rPr>
        <w:t xml:space="preserve">-de-l’Île-aux-Noix reconnaît l’existence d’initiatives et de mesures en faveur des familles et des </w:t>
      </w:r>
      <w:r w:rsidR="001A5068">
        <w:rPr>
          <w:sz w:val="24"/>
          <w:szCs w:val="24"/>
        </w:rPr>
        <w:t>aînés</w:t>
      </w:r>
      <w:r w:rsidRPr="00301D10">
        <w:rPr>
          <w:sz w:val="24"/>
          <w:szCs w:val="24"/>
        </w:rPr>
        <w:t>. Elle entend miser sur ces acquis et les bonifier pour répondre aux besoins respectifs de ceux-ci.</w:t>
      </w:r>
    </w:p>
    <w:p w14:paraId="02B1535A" w14:textId="77777777" w:rsidR="007B2ED0" w:rsidRDefault="007B2ED0" w:rsidP="007B2ED0">
      <w:pPr>
        <w:spacing w:line="276" w:lineRule="auto"/>
        <w:jc w:val="both"/>
        <w:rPr>
          <w:sz w:val="24"/>
          <w:szCs w:val="24"/>
        </w:rPr>
      </w:pPr>
    </w:p>
    <w:p w14:paraId="67D75F90" w14:textId="77777777" w:rsidR="007B2ED0" w:rsidRDefault="007B2ED0" w:rsidP="007B2ED0">
      <w:pPr>
        <w:spacing w:line="276" w:lineRule="auto"/>
        <w:jc w:val="both"/>
        <w:rPr>
          <w:sz w:val="24"/>
          <w:szCs w:val="24"/>
        </w:rPr>
      </w:pPr>
    </w:p>
    <w:p w14:paraId="4C79F62C" w14:textId="77777777" w:rsidR="007B2ED0" w:rsidRDefault="007B2ED0" w:rsidP="007B2ED0">
      <w:pPr>
        <w:spacing w:line="276" w:lineRule="auto"/>
        <w:jc w:val="both"/>
        <w:rPr>
          <w:sz w:val="24"/>
          <w:szCs w:val="24"/>
        </w:rPr>
      </w:pPr>
    </w:p>
    <w:p w14:paraId="7DE5E52D" w14:textId="77777777" w:rsidR="007B2ED0" w:rsidRDefault="007B2ED0" w:rsidP="007B2ED0">
      <w:pPr>
        <w:spacing w:line="276" w:lineRule="auto"/>
        <w:jc w:val="both"/>
        <w:rPr>
          <w:sz w:val="24"/>
          <w:szCs w:val="24"/>
        </w:rPr>
      </w:pPr>
    </w:p>
    <w:p w14:paraId="7795DE77" w14:textId="77777777" w:rsidR="007B2ED0" w:rsidRDefault="007B2ED0" w:rsidP="007B2ED0">
      <w:pPr>
        <w:spacing w:line="276" w:lineRule="auto"/>
        <w:jc w:val="both"/>
        <w:rPr>
          <w:sz w:val="24"/>
          <w:szCs w:val="24"/>
        </w:rPr>
        <w:sectPr w:rsidR="007B2ED0">
          <w:pgSz w:w="12240" w:h="15840"/>
          <w:pgMar w:top="1440" w:right="1800" w:bottom="1440" w:left="1800" w:header="708" w:footer="708" w:gutter="0"/>
          <w:cols w:space="708"/>
          <w:docGrid w:linePitch="360"/>
        </w:sectPr>
      </w:pPr>
    </w:p>
    <w:p w14:paraId="4B846375" w14:textId="77777777" w:rsidR="00664A2A" w:rsidRDefault="00664A2A" w:rsidP="007B08EA">
      <w:pPr>
        <w:pStyle w:val="Titre1"/>
        <w:spacing w:line="276" w:lineRule="auto"/>
        <w:jc w:val="both"/>
      </w:pPr>
      <w:r w:rsidRPr="00663B79">
        <w:lastRenderedPageBreak/>
        <w:t xml:space="preserve">Portrait de la municipalité </w:t>
      </w:r>
    </w:p>
    <w:p w14:paraId="30E84C75" w14:textId="77777777" w:rsidR="00663B79" w:rsidRPr="00663B79" w:rsidRDefault="00663B79" w:rsidP="00663B79"/>
    <w:p w14:paraId="5AC9ECE2" w14:textId="77777777" w:rsidR="008E17CB" w:rsidRPr="008E17CB" w:rsidRDefault="008E17CB" w:rsidP="006A64D5">
      <w:pPr>
        <w:spacing w:line="276" w:lineRule="auto"/>
        <w:rPr>
          <w:sz w:val="24"/>
          <w:szCs w:val="24"/>
        </w:rPr>
      </w:pPr>
      <w:r w:rsidRPr="008E17CB">
        <w:rPr>
          <w:sz w:val="24"/>
          <w:szCs w:val="24"/>
        </w:rPr>
        <w:t xml:space="preserve">Le territoire de </w:t>
      </w:r>
      <w:r w:rsidR="005C3BD5">
        <w:rPr>
          <w:sz w:val="24"/>
          <w:szCs w:val="24"/>
        </w:rPr>
        <w:t>Saint-Paul</w:t>
      </w:r>
      <w:r w:rsidRPr="008E17CB">
        <w:rPr>
          <w:sz w:val="24"/>
          <w:szCs w:val="24"/>
        </w:rPr>
        <w:t>-de-l’</w:t>
      </w:r>
      <w:r w:rsidR="003F3470">
        <w:rPr>
          <w:sz w:val="24"/>
          <w:szCs w:val="24"/>
        </w:rPr>
        <w:t>Î</w:t>
      </w:r>
      <w:r w:rsidRPr="008E17CB">
        <w:rPr>
          <w:sz w:val="24"/>
          <w:szCs w:val="24"/>
        </w:rPr>
        <w:t>le-aux-Noix longe l</w:t>
      </w:r>
      <w:r w:rsidR="001B25A8">
        <w:rPr>
          <w:sz w:val="24"/>
          <w:szCs w:val="24"/>
        </w:rPr>
        <w:t>a majestueuse rivière Richelieu</w:t>
      </w:r>
      <w:r w:rsidRPr="008E17CB">
        <w:rPr>
          <w:sz w:val="24"/>
          <w:szCs w:val="24"/>
        </w:rPr>
        <w:t xml:space="preserve"> sur toute la longueur. Grâce à cette voie navigable par excellence, la municipalité arbore fièrement son statut de Capitale nautique du Québec. Elle offre une gamme de services aux nombreux plaisanciers qui </w:t>
      </w:r>
      <w:r w:rsidR="006805F4">
        <w:rPr>
          <w:sz w:val="24"/>
          <w:szCs w:val="24"/>
        </w:rPr>
        <w:t>s</w:t>
      </w:r>
      <w:r w:rsidR="00AD067B">
        <w:rPr>
          <w:sz w:val="24"/>
          <w:szCs w:val="24"/>
        </w:rPr>
        <w:t>’</w:t>
      </w:r>
      <w:r w:rsidR="006805F4">
        <w:rPr>
          <w:sz w:val="24"/>
          <w:szCs w:val="24"/>
        </w:rPr>
        <w:t>y amarrent</w:t>
      </w:r>
      <w:r w:rsidRPr="008E17CB">
        <w:rPr>
          <w:sz w:val="24"/>
          <w:szCs w:val="24"/>
        </w:rPr>
        <w:t xml:space="preserve">. </w:t>
      </w:r>
    </w:p>
    <w:p w14:paraId="0F9185C7" w14:textId="77777777" w:rsidR="008E17CB" w:rsidRPr="008E17CB" w:rsidRDefault="008E17CB" w:rsidP="008E17CB">
      <w:pPr>
        <w:rPr>
          <w:sz w:val="24"/>
          <w:szCs w:val="24"/>
        </w:rPr>
      </w:pPr>
    </w:p>
    <w:p w14:paraId="5CC5D771" w14:textId="77777777" w:rsidR="008E17CB" w:rsidRPr="008E17CB" w:rsidRDefault="008E17CB" w:rsidP="006A64D5">
      <w:pPr>
        <w:spacing w:line="276" w:lineRule="auto"/>
        <w:rPr>
          <w:sz w:val="24"/>
          <w:szCs w:val="24"/>
        </w:rPr>
      </w:pPr>
      <w:r w:rsidRPr="008E17CB">
        <w:rPr>
          <w:sz w:val="24"/>
          <w:szCs w:val="24"/>
        </w:rPr>
        <w:t xml:space="preserve">Municipalité de la MRC du Haut-Richelieu, </w:t>
      </w:r>
      <w:r w:rsidR="005C3BD5">
        <w:rPr>
          <w:sz w:val="24"/>
          <w:szCs w:val="24"/>
        </w:rPr>
        <w:t>Saint-Paul</w:t>
      </w:r>
      <w:r w:rsidRPr="008E17CB">
        <w:rPr>
          <w:sz w:val="24"/>
          <w:szCs w:val="24"/>
        </w:rPr>
        <w:t>-de-l’</w:t>
      </w:r>
      <w:r w:rsidR="003F3470">
        <w:rPr>
          <w:sz w:val="24"/>
          <w:szCs w:val="24"/>
        </w:rPr>
        <w:t>Î</w:t>
      </w:r>
      <w:r w:rsidRPr="008E17CB">
        <w:rPr>
          <w:sz w:val="24"/>
          <w:szCs w:val="24"/>
        </w:rPr>
        <w:t xml:space="preserve">le-aux-Noix est à proximité </w:t>
      </w:r>
      <w:r w:rsidR="00C34492">
        <w:rPr>
          <w:sz w:val="24"/>
          <w:szCs w:val="24"/>
        </w:rPr>
        <w:t xml:space="preserve">de </w:t>
      </w:r>
      <w:r w:rsidRPr="008E17CB">
        <w:rPr>
          <w:sz w:val="24"/>
          <w:szCs w:val="24"/>
        </w:rPr>
        <w:t xml:space="preserve">Saint-Jean-sur-Richelieu et de Lacolle, ainsi que de la frontière américaine et à 45 minutes de Montréal.  Ses lieux historiques marquent son territoire </w:t>
      </w:r>
      <w:r w:rsidR="006805F4">
        <w:rPr>
          <w:sz w:val="24"/>
          <w:szCs w:val="24"/>
        </w:rPr>
        <w:t>ce qui en fait</w:t>
      </w:r>
      <w:r w:rsidRPr="008E17CB">
        <w:rPr>
          <w:sz w:val="24"/>
          <w:szCs w:val="24"/>
        </w:rPr>
        <w:t xml:space="preserve"> une destination privilégiée pour les promeneurs.</w:t>
      </w:r>
    </w:p>
    <w:p w14:paraId="2CE6F413" w14:textId="77777777" w:rsidR="008E17CB" w:rsidRPr="008E17CB" w:rsidRDefault="008E17CB" w:rsidP="006A64D5">
      <w:pPr>
        <w:spacing w:line="276" w:lineRule="auto"/>
        <w:rPr>
          <w:sz w:val="24"/>
          <w:szCs w:val="24"/>
        </w:rPr>
      </w:pPr>
    </w:p>
    <w:p w14:paraId="332E5791" w14:textId="77777777" w:rsidR="00664A2A" w:rsidRPr="006A64D5" w:rsidRDefault="008E17CB" w:rsidP="006A64D5">
      <w:pPr>
        <w:spacing w:line="276" w:lineRule="auto"/>
        <w:rPr>
          <w:rFonts w:ascii="Times" w:eastAsia="Times New Roman" w:hAnsi="Times"/>
          <w:sz w:val="24"/>
          <w:szCs w:val="24"/>
          <w:lang w:eastAsia="fr-FR"/>
        </w:rPr>
      </w:pPr>
      <w:r w:rsidRPr="008E17CB">
        <w:rPr>
          <w:sz w:val="24"/>
          <w:szCs w:val="24"/>
        </w:rPr>
        <w:t>Mais avant tout</w:t>
      </w:r>
      <w:r w:rsidR="00AD067B">
        <w:rPr>
          <w:sz w:val="24"/>
          <w:szCs w:val="24"/>
        </w:rPr>
        <w:t>,</w:t>
      </w:r>
      <w:r w:rsidRPr="008E17CB">
        <w:rPr>
          <w:sz w:val="24"/>
          <w:szCs w:val="24"/>
        </w:rPr>
        <w:t xml:space="preserve"> Saint-Paul-de-l’Île-aux-Noix est le lieu de résidence d’une communauté composée de 1 919 habitants sur un territoire de riverain</w:t>
      </w:r>
      <w:r w:rsidR="00C34492">
        <w:rPr>
          <w:sz w:val="24"/>
          <w:szCs w:val="24"/>
        </w:rPr>
        <w:t xml:space="preserve"> de </w:t>
      </w:r>
      <w:r w:rsidRPr="008E17CB">
        <w:rPr>
          <w:sz w:val="24"/>
          <w:szCs w:val="24"/>
        </w:rPr>
        <w:t>29,47</w:t>
      </w:r>
      <w:r w:rsidR="00AD067B">
        <w:rPr>
          <w:rFonts w:ascii="Times New Roman" w:hAnsi="Times New Roman"/>
          <w:sz w:val="24"/>
          <w:szCs w:val="24"/>
          <w:lang w:val="fr-FR"/>
        </w:rPr>
        <w:t> </w:t>
      </w:r>
      <w:r w:rsidRPr="008E17CB">
        <w:rPr>
          <w:rFonts w:ascii="Arial" w:eastAsia="Times New Roman" w:hAnsi="Arial"/>
          <w:color w:val="4C4A48"/>
          <w:sz w:val="24"/>
          <w:szCs w:val="24"/>
          <w:shd w:val="clear" w:color="auto" w:fill="FFFFFF"/>
          <w:lang w:eastAsia="fr-FR"/>
        </w:rPr>
        <w:t>km</w:t>
      </w:r>
      <w:r w:rsidRPr="008E17CB">
        <w:rPr>
          <w:rFonts w:ascii="Arial" w:eastAsia="Times New Roman" w:hAnsi="Arial"/>
          <w:color w:val="4C4A48"/>
          <w:sz w:val="24"/>
          <w:szCs w:val="24"/>
          <w:bdr w:val="none" w:sz="0" w:space="0" w:color="auto" w:frame="1"/>
          <w:shd w:val="clear" w:color="auto" w:fill="FFFFFF"/>
          <w:vertAlign w:val="superscript"/>
          <w:lang w:eastAsia="fr-FR"/>
        </w:rPr>
        <w:t>2</w:t>
      </w:r>
      <w:r w:rsidR="00C34492">
        <w:rPr>
          <w:rFonts w:ascii="Arial" w:eastAsia="Times New Roman" w:hAnsi="Arial"/>
          <w:color w:val="4C4A48"/>
          <w:sz w:val="24"/>
          <w:szCs w:val="24"/>
          <w:bdr w:val="none" w:sz="0" w:space="0" w:color="auto" w:frame="1"/>
          <w:shd w:val="clear" w:color="auto" w:fill="FFFFFF"/>
          <w:vertAlign w:val="superscript"/>
          <w:lang w:eastAsia="fr-FR"/>
        </w:rPr>
        <w:t>,</w:t>
      </w:r>
      <w:r w:rsidRPr="008E17CB">
        <w:rPr>
          <w:rFonts w:ascii="Arial" w:eastAsia="Times New Roman" w:hAnsi="Arial"/>
          <w:color w:val="4C4A48"/>
          <w:sz w:val="24"/>
          <w:szCs w:val="24"/>
          <w:bdr w:val="none" w:sz="0" w:space="0" w:color="auto" w:frame="1"/>
          <w:shd w:val="clear" w:color="auto" w:fill="FFFFFF"/>
          <w:vertAlign w:val="superscript"/>
          <w:lang w:eastAsia="fr-FR"/>
        </w:rPr>
        <w:t xml:space="preserve"> </w:t>
      </w:r>
      <w:r w:rsidRPr="008E17CB">
        <w:rPr>
          <w:sz w:val="24"/>
          <w:szCs w:val="24"/>
        </w:rPr>
        <w:t>com</w:t>
      </w:r>
      <w:r w:rsidR="00C34492">
        <w:rPr>
          <w:sz w:val="24"/>
          <w:szCs w:val="24"/>
        </w:rPr>
        <w:t>posé à 90 % de terres agricoles</w:t>
      </w:r>
      <w:r w:rsidRPr="008E17CB">
        <w:rPr>
          <w:sz w:val="24"/>
          <w:szCs w:val="24"/>
        </w:rPr>
        <w:t xml:space="preserve"> </w:t>
      </w:r>
      <w:r w:rsidR="00C34492">
        <w:rPr>
          <w:sz w:val="24"/>
          <w:szCs w:val="24"/>
        </w:rPr>
        <w:t>(MAM</w:t>
      </w:r>
      <w:r w:rsidRPr="00355735">
        <w:rPr>
          <w:sz w:val="24"/>
          <w:szCs w:val="24"/>
        </w:rPr>
        <w:t>OT)</w:t>
      </w:r>
      <w:r w:rsidR="00C34492">
        <w:rPr>
          <w:sz w:val="24"/>
          <w:szCs w:val="24"/>
        </w:rPr>
        <w:t>.</w:t>
      </w:r>
      <w:r w:rsidRPr="008E17CB">
        <w:rPr>
          <w:sz w:val="24"/>
          <w:szCs w:val="24"/>
        </w:rPr>
        <w:t xml:space="preserve"> Une petite municipalité à laquelle sont attachées des familles et des </w:t>
      </w:r>
      <w:r w:rsidR="001A5068">
        <w:rPr>
          <w:sz w:val="24"/>
          <w:szCs w:val="24"/>
        </w:rPr>
        <w:t>aînés</w:t>
      </w:r>
      <w:r w:rsidRPr="008E17CB">
        <w:rPr>
          <w:sz w:val="24"/>
          <w:szCs w:val="24"/>
        </w:rPr>
        <w:t xml:space="preserve"> qui recherchent une qualité de vie </w:t>
      </w:r>
      <w:r w:rsidR="006805F4">
        <w:rPr>
          <w:sz w:val="24"/>
          <w:szCs w:val="24"/>
        </w:rPr>
        <w:t>satisfaisant</w:t>
      </w:r>
      <w:r w:rsidRPr="008E17CB">
        <w:rPr>
          <w:sz w:val="24"/>
          <w:szCs w:val="24"/>
        </w:rPr>
        <w:t xml:space="preserve"> leurs </w:t>
      </w:r>
      <w:r w:rsidR="0099519B" w:rsidRPr="00355735">
        <w:rPr>
          <w:sz w:val="24"/>
          <w:szCs w:val="24"/>
        </w:rPr>
        <w:t>besoins et</w:t>
      </w:r>
      <w:r w:rsidR="0099519B">
        <w:rPr>
          <w:color w:val="FF0000"/>
          <w:sz w:val="24"/>
          <w:szCs w:val="24"/>
        </w:rPr>
        <w:t xml:space="preserve"> </w:t>
      </w:r>
      <w:r w:rsidRPr="008E17CB">
        <w:rPr>
          <w:sz w:val="24"/>
          <w:szCs w:val="24"/>
        </w:rPr>
        <w:t>aspirations.</w:t>
      </w:r>
    </w:p>
    <w:p w14:paraId="13E22747" w14:textId="77777777" w:rsidR="002101F4" w:rsidRDefault="002101F4" w:rsidP="007B08EA">
      <w:pPr>
        <w:pStyle w:val="Titre1"/>
        <w:spacing w:line="276" w:lineRule="auto"/>
        <w:jc w:val="both"/>
      </w:pPr>
      <w:r>
        <w:t xml:space="preserve">Données </w:t>
      </w:r>
      <w:r w:rsidRPr="00F21D30">
        <w:t>socio</w:t>
      </w:r>
      <w:r w:rsidR="00A26090" w:rsidRPr="00F21D30">
        <w:t>démographique</w:t>
      </w:r>
      <w:r w:rsidR="006805F4">
        <w:t>s</w:t>
      </w:r>
      <w:r w:rsidRPr="00A26090">
        <w:rPr>
          <w:color w:val="FF0000"/>
        </w:rPr>
        <w:t xml:space="preserve"> </w:t>
      </w:r>
      <w:r>
        <w:t>générales</w:t>
      </w:r>
      <w:bookmarkEnd w:id="4"/>
    </w:p>
    <w:p w14:paraId="66097AD9" w14:textId="77777777" w:rsidR="00EA5FEA" w:rsidRPr="006A64D5" w:rsidRDefault="00561032" w:rsidP="006A64D5">
      <w:pPr>
        <w:spacing w:line="276" w:lineRule="auto"/>
        <w:rPr>
          <w:sz w:val="24"/>
          <w:szCs w:val="24"/>
        </w:rPr>
      </w:pPr>
      <w:r w:rsidRPr="0099519B">
        <w:rPr>
          <w:noProof/>
          <w:color w:val="FF0000"/>
          <w:sz w:val="24"/>
          <w:szCs w:val="24"/>
          <w:lang w:eastAsia="fr-CA"/>
        </w:rPr>
        <mc:AlternateContent>
          <mc:Choice Requires="wps">
            <w:drawing>
              <wp:anchor distT="0" distB="0" distL="114300" distR="114300" simplePos="0" relativeHeight="251661312" behindDoc="0" locked="0" layoutInCell="1" allowOverlap="1" wp14:anchorId="541CB440" wp14:editId="6C3BCF64">
                <wp:simplePos x="0" y="0"/>
                <wp:positionH relativeFrom="column">
                  <wp:posOffset>3543300</wp:posOffset>
                </wp:positionH>
                <wp:positionV relativeFrom="paragraph">
                  <wp:posOffset>253365</wp:posOffset>
                </wp:positionV>
                <wp:extent cx="2171700" cy="22860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2171700" cy="228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1F98D40" w14:textId="77777777" w:rsidR="00AC501F" w:rsidRPr="00F21D30" w:rsidRDefault="00AC501F" w:rsidP="00A351D3">
                            <w:pPr>
                              <w:shd w:val="clear" w:color="auto" w:fill="BDD6EE" w:themeFill="accent1" w:themeFillTint="66"/>
                              <w:rPr>
                                <w:b/>
                                <w:bCs/>
                                <w:lang w:val="fr-FR"/>
                              </w:rPr>
                            </w:pPr>
                            <w:r w:rsidRPr="00F21D30">
                              <w:rPr>
                                <w:b/>
                                <w:bCs/>
                                <w:lang w:val="fr-FR"/>
                              </w:rPr>
                              <w:t>Attention !</w:t>
                            </w:r>
                          </w:p>
                          <w:p w14:paraId="2DAC7844" w14:textId="77777777" w:rsidR="00AC501F" w:rsidRPr="00F21D30" w:rsidRDefault="00AC501F" w:rsidP="00A351D3">
                            <w:pPr>
                              <w:shd w:val="clear" w:color="auto" w:fill="BDD6EE" w:themeFill="accent1" w:themeFillTint="66"/>
                              <w:rPr>
                                <w:b/>
                                <w:bCs/>
                                <w:lang w:val="fr-FR"/>
                              </w:rPr>
                            </w:pPr>
                            <w:r w:rsidRPr="00F21D30">
                              <w:rPr>
                                <w:b/>
                                <w:bCs/>
                                <w:lang w:val="fr-FR"/>
                              </w:rPr>
                              <w:t xml:space="preserve">Les résultats du recensement de 2016 reflèteront mieux </w:t>
                            </w:r>
                            <w:r>
                              <w:rPr>
                                <w:b/>
                                <w:bCs/>
                                <w:lang w:val="fr-FR"/>
                              </w:rPr>
                              <w:t>la</w:t>
                            </w:r>
                            <w:r w:rsidRPr="00F21D30">
                              <w:rPr>
                                <w:b/>
                                <w:bCs/>
                                <w:lang w:val="fr-FR"/>
                              </w:rPr>
                              <w:t xml:space="preserve"> réalité actuelle</w:t>
                            </w:r>
                            <w:r>
                              <w:rPr>
                                <w:b/>
                                <w:bCs/>
                                <w:lang w:val="fr-FR"/>
                              </w:rPr>
                              <w:t>.</w:t>
                            </w:r>
                            <w:r w:rsidRPr="00F21D30">
                              <w:rPr>
                                <w:b/>
                                <w:bCs/>
                                <w:lang w:val="fr-FR"/>
                              </w:rPr>
                              <w:t xml:space="preserve"> </w:t>
                            </w:r>
                          </w:p>
                          <w:p w14:paraId="4C8E9308" w14:textId="77777777" w:rsidR="00AC501F" w:rsidRDefault="00AC501F" w:rsidP="00A351D3">
                            <w:pPr>
                              <w:shd w:val="clear" w:color="auto" w:fill="BDD6EE" w:themeFill="accent1" w:themeFillTint="66"/>
                              <w:rPr>
                                <w:b/>
                                <w:bCs/>
                                <w:lang w:val="fr-FR"/>
                              </w:rPr>
                            </w:pPr>
                            <w:r w:rsidRPr="00F21D30">
                              <w:rPr>
                                <w:b/>
                                <w:bCs/>
                                <w:lang w:val="fr-FR"/>
                              </w:rPr>
                              <w:t>Les projets de dév</w:t>
                            </w:r>
                            <w:r>
                              <w:rPr>
                                <w:b/>
                                <w:bCs/>
                                <w:lang w:val="fr-FR"/>
                              </w:rPr>
                              <w:t>eloppement domiciliaire</w:t>
                            </w:r>
                            <w:r w:rsidRPr="00F21D30">
                              <w:rPr>
                                <w:b/>
                                <w:bCs/>
                                <w:lang w:val="fr-FR"/>
                              </w:rPr>
                              <w:t xml:space="preserve"> et le nombre croissant d’inscriptions à l’école primaire peuvent </w:t>
                            </w:r>
                            <w:r>
                              <w:rPr>
                                <w:b/>
                                <w:bCs/>
                                <w:lang w:val="fr-FR"/>
                              </w:rPr>
                              <w:t>signifier</w:t>
                            </w:r>
                            <w:r w:rsidRPr="00F21D30">
                              <w:rPr>
                                <w:b/>
                                <w:bCs/>
                                <w:lang w:val="fr-FR"/>
                              </w:rPr>
                              <w:t xml:space="preserve"> une possible croissance de la population.</w:t>
                            </w:r>
                          </w:p>
                          <w:p w14:paraId="14AB7AF1" w14:textId="77777777" w:rsidR="00561032" w:rsidRPr="00F21D30" w:rsidRDefault="00561032" w:rsidP="00A351D3">
                            <w:pPr>
                              <w:shd w:val="clear" w:color="auto" w:fill="BDD6EE" w:themeFill="accent1" w:themeFillTint="66"/>
                              <w:rPr>
                                <w:b/>
                                <w:bCs/>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CB440" id="_x0000_t202" coordsize="21600,21600" o:spt="202" path="m,l,21600r21600,l21600,xe">
                <v:stroke joinstyle="miter"/>
                <v:path gradientshapeok="t" o:connecttype="rect"/>
              </v:shapetype>
              <v:shape id="Zone de texte 2" o:spid="_x0000_s1026" type="#_x0000_t202" style="position:absolute;margin-left:279pt;margin-top:19.95pt;width:171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" filled="f" stroked="f">
                <v:textbox>
                  <w:txbxContent>
                    <w:p w14:paraId="11F98D40" w14:textId="77777777" w:rsidR="00AC501F" w:rsidRPr="00F21D30" w:rsidRDefault="00AC501F" w:rsidP="00A351D3">
                      <w:pPr>
                        <w:shd w:val="clear" w:color="auto" w:fill="BDD6EE" w:themeFill="accent1" w:themeFillTint="66"/>
                        <w:rPr>
                          <w:b/>
                          <w:bCs/>
                          <w:lang w:val="fr-FR"/>
                        </w:rPr>
                      </w:pPr>
                      <w:r w:rsidRPr="00F21D30">
                        <w:rPr>
                          <w:b/>
                          <w:bCs/>
                          <w:lang w:val="fr-FR"/>
                        </w:rPr>
                        <w:t>Attention !</w:t>
                      </w:r>
                    </w:p>
                    <w:p w14:paraId="2DAC7844" w14:textId="77777777" w:rsidR="00AC501F" w:rsidRPr="00F21D30" w:rsidRDefault="00AC501F" w:rsidP="00A351D3">
                      <w:pPr>
                        <w:shd w:val="clear" w:color="auto" w:fill="BDD6EE" w:themeFill="accent1" w:themeFillTint="66"/>
                        <w:rPr>
                          <w:b/>
                          <w:bCs/>
                          <w:lang w:val="fr-FR"/>
                        </w:rPr>
                      </w:pPr>
                      <w:r w:rsidRPr="00F21D30">
                        <w:rPr>
                          <w:b/>
                          <w:bCs/>
                          <w:lang w:val="fr-FR"/>
                        </w:rPr>
                        <w:t xml:space="preserve">Les résultats du recensement de 2016 reflèteront mieux </w:t>
                      </w:r>
                      <w:r>
                        <w:rPr>
                          <w:b/>
                          <w:bCs/>
                          <w:lang w:val="fr-FR"/>
                        </w:rPr>
                        <w:t>la</w:t>
                      </w:r>
                      <w:r w:rsidRPr="00F21D30">
                        <w:rPr>
                          <w:b/>
                          <w:bCs/>
                          <w:lang w:val="fr-FR"/>
                        </w:rPr>
                        <w:t xml:space="preserve"> réalité actuelle</w:t>
                      </w:r>
                      <w:r>
                        <w:rPr>
                          <w:b/>
                          <w:bCs/>
                          <w:lang w:val="fr-FR"/>
                        </w:rPr>
                        <w:t>.</w:t>
                      </w:r>
                      <w:r w:rsidRPr="00F21D30">
                        <w:rPr>
                          <w:b/>
                          <w:bCs/>
                          <w:lang w:val="fr-FR"/>
                        </w:rPr>
                        <w:t xml:space="preserve"> </w:t>
                      </w:r>
                    </w:p>
                    <w:p w14:paraId="4C8E9308" w14:textId="77777777" w:rsidR="00AC501F" w:rsidRDefault="00AC501F" w:rsidP="00A351D3">
                      <w:pPr>
                        <w:shd w:val="clear" w:color="auto" w:fill="BDD6EE" w:themeFill="accent1" w:themeFillTint="66"/>
                        <w:rPr>
                          <w:b/>
                          <w:bCs/>
                          <w:lang w:val="fr-FR"/>
                        </w:rPr>
                      </w:pPr>
                      <w:r w:rsidRPr="00F21D30">
                        <w:rPr>
                          <w:b/>
                          <w:bCs/>
                          <w:lang w:val="fr-FR"/>
                        </w:rPr>
                        <w:t>Les projets de dév</w:t>
                      </w:r>
                      <w:r>
                        <w:rPr>
                          <w:b/>
                          <w:bCs/>
                          <w:lang w:val="fr-FR"/>
                        </w:rPr>
                        <w:t>eloppement domiciliaire</w:t>
                      </w:r>
                      <w:r w:rsidRPr="00F21D30">
                        <w:rPr>
                          <w:b/>
                          <w:bCs/>
                          <w:lang w:val="fr-FR"/>
                        </w:rPr>
                        <w:t xml:space="preserve"> et le nombre croissant d’inscriptions à l’école primaire peuvent </w:t>
                      </w:r>
                      <w:r>
                        <w:rPr>
                          <w:b/>
                          <w:bCs/>
                          <w:lang w:val="fr-FR"/>
                        </w:rPr>
                        <w:t>signifier</w:t>
                      </w:r>
                      <w:r w:rsidRPr="00F21D30">
                        <w:rPr>
                          <w:b/>
                          <w:bCs/>
                          <w:lang w:val="fr-FR"/>
                        </w:rPr>
                        <w:t xml:space="preserve"> une possible croissance de la population.</w:t>
                      </w:r>
                    </w:p>
                    <w:p w14:paraId="14AB7AF1" w14:textId="77777777" w:rsidR="00561032" w:rsidRPr="00F21D30" w:rsidRDefault="00561032" w:rsidP="00A351D3">
                      <w:pPr>
                        <w:shd w:val="clear" w:color="auto" w:fill="BDD6EE" w:themeFill="accent1" w:themeFillTint="66"/>
                        <w:rPr>
                          <w:b/>
                          <w:bCs/>
                          <w:lang w:val="fr-FR"/>
                        </w:rPr>
                      </w:pPr>
                    </w:p>
                  </w:txbxContent>
                </v:textbox>
                <w10:wrap type="square"/>
              </v:shape>
            </w:pict>
          </mc:Fallback>
        </mc:AlternateContent>
      </w:r>
    </w:p>
    <w:p w14:paraId="14BACF8B" w14:textId="77777777" w:rsidR="00F21D30" w:rsidRPr="00561032" w:rsidRDefault="00891D9C" w:rsidP="00F21D30">
      <w:pPr>
        <w:numPr>
          <w:ilvl w:val="0"/>
          <w:numId w:val="4"/>
        </w:numPr>
        <w:spacing w:line="276" w:lineRule="auto"/>
        <w:rPr>
          <w:sz w:val="24"/>
          <w:szCs w:val="24"/>
          <w:lang w:val="fr-FR"/>
        </w:rPr>
      </w:pPr>
      <w:r w:rsidRPr="006A64D5">
        <w:rPr>
          <w:bCs/>
          <w:sz w:val="24"/>
          <w:szCs w:val="24"/>
          <w:lang w:val="fr-FR"/>
        </w:rPr>
        <w:t xml:space="preserve">Entre 2003 et 2013, la population de </w:t>
      </w:r>
      <w:r w:rsidRPr="006A64D5">
        <w:rPr>
          <w:bCs/>
          <w:sz w:val="24"/>
          <w:szCs w:val="24"/>
        </w:rPr>
        <w:t xml:space="preserve">Saint-Paul-de-l’Île-aux-Noix a décru de 3,8 %. À l’inverse, la Montérégie, le Québec et la MRC du Haut-Richelieu ont plutôt connu un </w:t>
      </w:r>
      <w:r w:rsidRPr="006A64D5">
        <w:rPr>
          <w:bCs/>
          <w:sz w:val="24"/>
          <w:szCs w:val="24"/>
          <w:lang w:val="fr-FR"/>
        </w:rPr>
        <w:t>accroissement de leur population</w:t>
      </w:r>
      <w:r w:rsidR="00F21D30">
        <w:rPr>
          <w:bCs/>
          <w:sz w:val="24"/>
          <w:szCs w:val="24"/>
          <w:lang w:val="fr-FR"/>
        </w:rPr>
        <w:t>.</w:t>
      </w:r>
    </w:p>
    <w:p w14:paraId="5DB8D2DF" w14:textId="77777777" w:rsidR="008C7082" w:rsidRPr="006A64D5" w:rsidRDefault="00AB0BD9" w:rsidP="006A64D5">
      <w:pPr>
        <w:numPr>
          <w:ilvl w:val="0"/>
          <w:numId w:val="4"/>
        </w:numPr>
        <w:spacing w:line="276" w:lineRule="auto"/>
        <w:rPr>
          <w:bCs/>
          <w:sz w:val="24"/>
          <w:szCs w:val="24"/>
        </w:rPr>
      </w:pPr>
      <w:r>
        <w:rPr>
          <w:bCs/>
          <w:sz w:val="24"/>
          <w:szCs w:val="24"/>
        </w:rPr>
        <w:t>En 2013</w:t>
      </w:r>
      <w:r w:rsidR="00A351D3" w:rsidRPr="006A64D5">
        <w:rPr>
          <w:bCs/>
          <w:sz w:val="24"/>
          <w:szCs w:val="24"/>
        </w:rPr>
        <w:t xml:space="preserve"> à Saint-Paul-de-l’Île-aux-Noix, 19,4 % de la population </w:t>
      </w:r>
      <w:r w:rsidR="006805F4">
        <w:rPr>
          <w:bCs/>
          <w:sz w:val="24"/>
          <w:szCs w:val="24"/>
        </w:rPr>
        <w:t>était</w:t>
      </w:r>
      <w:r w:rsidR="00A351D3" w:rsidRPr="006A64D5">
        <w:rPr>
          <w:bCs/>
          <w:sz w:val="24"/>
          <w:szCs w:val="24"/>
        </w:rPr>
        <w:t xml:space="preserve"> âgée de 65 ans et plus. La population de la municipalité est donc plus âgée que celle de la</w:t>
      </w:r>
      <w:r>
        <w:rPr>
          <w:bCs/>
          <w:sz w:val="24"/>
          <w:szCs w:val="24"/>
        </w:rPr>
        <w:t xml:space="preserve"> MRC du Haut-Richelieu (16,0 %) et</w:t>
      </w:r>
      <w:r w:rsidR="00A351D3" w:rsidRPr="006A64D5">
        <w:rPr>
          <w:bCs/>
          <w:sz w:val="24"/>
          <w:szCs w:val="24"/>
        </w:rPr>
        <w:t xml:space="preserve"> de la Montérégie (16,0 %). </w:t>
      </w:r>
    </w:p>
    <w:p w14:paraId="167EAAE0" w14:textId="77777777" w:rsidR="00561032" w:rsidRDefault="00A351D3" w:rsidP="006A64D5">
      <w:pPr>
        <w:numPr>
          <w:ilvl w:val="0"/>
          <w:numId w:val="4"/>
        </w:numPr>
        <w:spacing w:line="276" w:lineRule="auto"/>
        <w:rPr>
          <w:bCs/>
          <w:sz w:val="24"/>
          <w:szCs w:val="24"/>
        </w:rPr>
      </w:pPr>
      <w:r w:rsidRPr="006A64D5">
        <w:rPr>
          <w:bCs/>
          <w:sz w:val="24"/>
          <w:szCs w:val="24"/>
        </w:rPr>
        <w:t>À l</w:t>
      </w:r>
      <w:r w:rsidR="00AD067B">
        <w:rPr>
          <w:bCs/>
          <w:sz w:val="24"/>
          <w:szCs w:val="24"/>
        </w:rPr>
        <w:t>’</w:t>
      </w:r>
      <w:r w:rsidRPr="006A64D5">
        <w:rPr>
          <w:bCs/>
          <w:sz w:val="24"/>
          <w:szCs w:val="24"/>
        </w:rPr>
        <w:t>inverse, les populations âgées de 5 à 14 ans et de 35 à 44 ans ont respectivement décru de 29,8 % et de 37,5 % entre 2003 et 2013</w:t>
      </w:r>
      <w:r w:rsidR="00AB0BD9">
        <w:rPr>
          <w:bCs/>
          <w:sz w:val="24"/>
          <w:szCs w:val="24"/>
        </w:rPr>
        <w:t>.</w:t>
      </w:r>
    </w:p>
    <w:p w14:paraId="146E2281" w14:textId="77777777" w:rsidR="00A351D3" w:rsidRPr="006A64D5" w:rsidRDefault="00561032" w:rsidP="00561032">
      <w:pPr>
        <w:rPr>
          <w:bCs/>
          <w:sz w:val="24"/>
          <w:szCs w:val="24"/>
        </w:rPr>
      </w:pPr>
      <w:r>
        <w:rPr>
          <w:bCs/>
          <w:sz w:val="24"/>
          <w:szCs w:val="24"/>
        </w:rPr>
        <w:br w:type="page"/>
      </w:r>
    </w:p>
    <w:p w14:paraId="602E5B25" w14:textId="77777777" w:rsidR="008C7082" w:rsidRPr="006A64D5" w:rsidRDefault="008C7082" w:rsidP="006A64D5">
      <w:pPr>
        <w:spacing w:line="276" w:lineRule="auto"/>
        <w:rPr>
          <w:b/>
          <w:color w:val="2E74B5" w:themeColor="accent1" w:themeShade="BF"/>
          <w:sz w:val="24"/>
          <w:szCs w:val="24"/>
          <w:lang w:val="fr-FR"/>
        </w:rPr>
      </w:pPr>
      <w:r w:rsidRPr="006A64D5">
        <w:rPr>
          <w:b/>
          <w:color w:val="2E74B5" w:themeColor="accent1" w:themeShade="BF"/>
          <w:sz w:val="24"/>
          <w:szCs w:val="24"/>
          <w:lang w:val="fr-FR"/>
        </w:rPr>
        <w:lastRenderedPageBreak/>
        <w:t>Famille</w:t>
      </w:r>
    </w:p>
    <w:p w14:paraId="6D6B81B1" w14:textId="77777777" w:rsidR="008C7082" w:rsidRPr="006A64D5" w:rsidRDefault="00C34492" w:rsidP="006A64D5">
      <w:pPr>
        <w:numPr>
          <w:ilvl w:val="0"/>
          <w:numId w:val="4"/>
        </w:numPr>
        <w:spacing w:line="276" w:lineRule="auto"/>
        <w:rPr>
          <w:bCs/>
          <w:sz w:val="24"/>
          <w:szCs w:val="24"/>
        </w:rPr>
      </w:pPr>
      <w:r>
        <w:rPr>
          <w:bCs/>
          <w:sz w:val="24"/>
          <w:szCs w:val="24"/>
        </w:rPr>
        <w:t>On dénombre 55</w:t>
      </w:r>
      <w:r w:rsidR="008C7082" w:rsidRPr="006A64D5">
        <w:rPr>
          <w:bCs/>
          <w:sz w:val="24"/>
          <w:szCs w:val="24"/>
        </w:rPr>
        <w:t>0 familles</w:t>
      </w:r>
      <w:r w:rsidR="00AB0BD9">
        <w:rPr>
          <w:bCs/>
          <w:sz w:val="24"/>
          <w:szCs w:val="24"/>
        </w:rPr>
        <w:t xml:space="preserve"> qui résident sur le territoire</w:t>
      </w:r>
      <w:r w:rsidR="008C7082" w:rsidRPr="006A64D5">
        <w:rPr>
          <w:bCs/>
          <w:sz w:val="24"/>
          <w:szCs w:val="24"/>
        </w:rPr>
        <w:t xml:space="preserve"> dont 505 sont des familles formées d’un couple et 45 des famill</w:t>
      </w:r>
      <w:r w:rsidR="00663B79" w:rsidRPr="006A64D5">
        <w:rPr>
          <w:bCs/>
          <w:sz w:val="24"/>
          <w:szCs w:val="24"/>
        </w:rPr>
        <w:t>es monoparentales. L</w:t>
      </w:r>
      <w:r w:rsidR="008C7082" w:rsidRPr="006A64D5">
        <w:rPr>
          <w:bCs/>
          <w:sz w:val="24"/>
          <w:szCs w:val="24"/>
        </w:rPr>
        <w:t>a proportion de familles monoparentales a légèrement diminué étant passée de</w:t>
      </w:r>
      <w:r w:rsidR="00AB0BD9">
        <w:rPr>
          <w:bCs/>
          <w:sz w:val="24"/>
          <w:szCs w:val="24"/>
        </w:rPr>
        <w:t xml:space="preserve"> 9,2 à 8,1 % entre 2001 et 2011</w:t>
      </w:r>
      <w:r w:rsidR="008C7082" w:rsidRPr="006A64D5">
        <w:rPr>
          <w:bCs/>
          <w:sz w:val="24"/>
          <w:szCs w:val="24"/>
        </w:rPr>
        <w:t xml:space="preserve"> (Recensement de 2011)</w:t>
      </w:r>
      <w:r w:rsidR="00AB0BD9">
        <w:rPr>
          <w:bCs/>
          <w:sz w:val="24"/>
          <w:szCs w:val="24"/>
        </w:rPr>
        <w:t>.</w:t>
      </w:r>
    </w:p>
    <w:p w14:paraId="505B48AE" w14:textId="77777777" w:rsidR="008C7082" w:rsidRPr="006A64D5" w:rsidRDefault="008C7082" w:rsidP="006A64D5">
      <w:pPr>
        <w:numPr>
          <w:ilvl w:val="0"/>
          <w:numId w:val="4"/>
        </w:numPr>
        <w:spacing w:line="276" w:lineRule="auto"/>
        <w:rPr>
          <w:bCs/>
          <w:sz w:val="24"/>
          <w:szCs w:val="24"/>
        </w:rPr>
      </w:pPr>
      <w:r w:rsidRPr="006A64D5">
        <w:rPr>
          <w:bCs/>
          <w:sz w:val="24"/>
          <w:szCs w:val="24"/>
        </w:rPr>
        <w:t>On compte 90,2 % des familles de Saint-Paul-de-l’Île-aux-Noix qui vivent dans des familles comptant un couple. La proportion de familles comptant un couple est plus élevée que dans la MRC du Haut-Richelieu (84,0 %), qu’en Montérégie (84,3 %) et qu’au Québec (83,4 %).</w:t>
      </w:r>
    </w:p>
    <w:p w14:paraId="59000BE8" w14:textId="77777777" w:rsidR="008C7082" w:rsidRPr="006A64D5" w:rsidRDefault="008C7082" w:rsidP="006A64D5">
      <w:pPr>
        <w:numPr>
          <w:ilvl w:val="0"/>
          <w:numId w:val="4"/>
        </w:numPr>
        <w:spacing w:line="276" w:lineRule="auto"/>
        <w:rPr>
          <w:bCs/>
          <w:sz w:val="24"/>
          <w:szCs w:val="24"/>
        </w:rPr>
      </w:pPr>
      <w:r w:rsidRPr="006A64D5">
        <w:rPr>
          <w:bCs/>
          <w:sz w:val="24"/>
          <w:szCs w:val="24"/>
        </w:rPr>
        <w:t xml:space="preserve">Plus de 80 % des enfants vivent dans des familles comptant </w:t>
      </w:r>
      <w:r w:rsidR="00AB0BD9">
        <w:rPr>
          <w:bCs/>
          <w:sz w:val="24"/>
          <w:szCs w:val="24"/>
        </w:rPr>
        <w:t>un couple et moins du cinquième</w:t>
      </w:r>
      <w:r w:rsidRPr="006A64D5">
        <w:rPr>
          <w:bCs/>
          <w:sz w:val="24"/>
          <w:szCs w:val="24"/>
        </w:rPr>
        <w:t xml:space="preserve"> dans une famille monoparentale.</w:t>
      </w:r>
    </w:p>
    <w:p w14:paraId="71D5B52B" w14:textId="77777777" w:rsidR="008C7082" w:rsidRPr="006A64D5" w:rsidRDefault="00881E2C" w:rsidP="008C7082">
      <w:pPr>
        <w:rPr>
          <w:b/>
          <w:bCs/>
          <w:color w:val="2E74B5" w:themeColor="accent1" w:themeShade="BF"/>
        </w:rPr>
      </w:pPr>
      <w:r>
        <w:rPr>
          <w:b/>
          <w:bCs/>
          <w:color w:val="2E74B5" w:themeColor="accent1" w:themeShade="BF"/>
        </w:rPr>
        <w:t>A</w:t>
      </w:r>
      <w:r w:rsidR="001A5068">
        <w:rPr>
          <w:b/>
          <w:bCs/>
          <w:color w:val="2E74B5" w:themeColor="accent1" w:themeShade="BF"/>
        </w:rPr>
        <w:t>înés</w:t>
      </w:r>
    </w:p>
    <w:p w14:paraId="2E94366C" w14:textId="77777777" w:rsidR="008C7082" w:rsidRPr="006A64D5" w:rsidRDefault="008C7082" w:rsidP="006A64D5">
      <w:pPr>
        <w:numPr>
          <w:ilvl w:val="0"/>
          <w:numId w:val="4"/>
        </w:numPr>
        <w:spacing w:line="276" w:lineRule="auto"/>
        <w:rPr>
          <w:bCs/>
          <w:sz w:val="24"/>
          <w:szCs w:val="24"/>
        </w:rPr>
      </w:pPr>
      <w:r w:rsidRPr="006A64D5">
        <w:rPr>
          <w:bCs/>
          <w:sz w:val="24"/>
          <w:szCs w:val="24"/>
        </w:rPr>
        <w:t>La proportion de personnes âgées de 75 ans et plus vivant seules en ménage privé s’élève à 42,9 %</w:t>
      </w:r>
      <w:r w:rsidR="00AB0BD9">
        <w:rPr>
          <w:bCs/>
          <w:sz w:val="24"/>
          <w:szCs w:val="24"/>
        </w:rPr>
        <w:t>,</w:t>
      </w:r>
      <w:r w:rsidRPr="006A64D5">
        <w:rPr>
          <w:bCs/>
          <w:sz w:val="24"/>
          <w:szCs w:val="24"/>
        </w:rPr>
        <w:t xml:space="preserve"> soit une proportion supérieure à celles observées dans la MRC du Haut-Richelieu (36,6 %), en Montérégie (34,9 %) et au Québec (37,5 %).</w:t>
      </w:r>
    </w:p>
    <w:p w14:paraId="06F89432" w14:textId="77777777" w:rsidR="008C7082" w:rsidRPr="006A64D5" w:rsidRDefault="008C7082" w:rsidP="006A64D5">
      <w:pPr>
        <w:numPr>
          <w:ilvl w:val="0"/>
          <w:numId w:val="4"/>
        </w:numPr>
        <w:spacing w:line="276" w:lineRule="auto"/>
        <w:rPr>
          <w:bCs/>
          <w:sz w:val="24"/>
          <w:szCs w:val="24"/>
        </w:rPr>
      </w:pPr>
      <w:r w:rsidRPr="006A64D5">
        <w:rPr>
          <w:bCs/>
          <w:sz w:val="24"/>
          <w:szCs w:val="24"/>
        </w:rPr>
        <w:t>On compte une proportion supérieure d’</w:t>
      </w:r>
      <w:r w:rsidR="001A5068">
        <w:rPr>
          <w:bCs/>
          <w:sz w:val="24"/>
          <w:szCs w:val="24"/>
        </w:rPr>
        <w:t>aînés</w:t>
      </w:r>
      <w:r w:rsidRPr="006A64D5">
        <w:rPr>
          <w:bCs/>
          <w:sz w:val="24"/>
          <w:szCs w:val="24"/>
        </w:rPr>
        <w:t xml:space="preserve"> vivant en couple</w:t>
      </w:r>
      <w:r w:rsidR="009944D9">
        <w:rPr>
          <w:bCs/>
          <w:sz w:val="24"/>
          <w:szCs w:val="24"/>
        </w:rPr>
        <w:t>,</w:t>
      </w:r>
      <w:r w:rsidRPr="006A64D5">
        <w:rPr>
          <w:bCs/>
          <w:sz w:val="24"/>
          <w:szCs w:val="24"/>
        </w:rPr>
        <w:t xml:space="preserve"> soit 62 % </w:t>
      </w:r>
      <w:r w:rsidRPr="009944D9">
        <w:rPr>
          <w:bCs/>
          <w:sz w:val="24"/>
          <w:szCs w:val="24"/>
        </w:rPr>
        <w:t>comparativement à 57 %</w:t>
      </w:r>
      <w:r w:rsidR="009944D9">
        <w:rPr>
          <w:bCs/>
          <w:sz w:val="24"/>
          <w:szCs w:val="24"/>
        </w:rPr>
        <w:t xml:space="preserve"> pour la MRC.</w:t>
      </w:r>
      <w:r w:rsidRPr="006A64D5">
        <w:rPr>
          <w:bCs/>
          <w:sz w:val="24"/>
          <w:szCs w:val="24"/>
        </w:rPr>
        <w:t xml:space="preserve"> </w:t>
      </w:r>
    </w:p>
    <w:p w14:paraId="0959F62B" w14:textId="77777777" w:rsidR="00561032" w:rsidRPr="00561032" w:rsidRDefault="008C7082" w:rsidP="00561032">
      <w:pPr>
        <w:numPr>
          <w:ilvl w:val="0"/>
          <w:numId w:val="4"/>
        </w:numPr>
        <w:spacing w:line="276" w:lineRule="auto"/>
        <w:rPr>
          <w:bCs/>
          <w:sz w:val="24"/>
          <w:szCs w:val="24"/>
        </w:rPr>
      </w:pPr>
      <w:r w:rsidRPr="006A64D5">
        <w:rPr>
          <w:bCs/>
          <w:sz w:val="24"/>
          <w:szCs w:val="24"/>
        </w:rPr>
        <w:t>La presque totalité de la population âgée de 65 ans et plus vit dans une maison. Il s’agit d’une proportion nettement supérieure à celles observées dans la MRC du Haut-Richelieu (64,5 %), en Montérégie (65,0 %) et au Québec (56,1 %).</w:t>
      </w:r>
    </w:p>
    <w:p w14:paraId="5B458558" w14:textId="77777777" w:rsidR="00301D10" w:rsidRDefault="00301D10" w:rsidP="00301D10">
      <w:pPr>
        <w:shd w:val="clear" w:color="auto" w:fill="BDD6EE" w:themeFill="accent1" w:themeFillTint="66"/>
        <w:spacing w:after="0" w:line="240" w:lineRule="auto"/>
        <w:rPr>
          <w:sz w:val="24"/>
          <w:szCs w:val="24"/>
          <w:lang w:val="fr-FR"/>
        </w:rPr>
      </w:pPr>
      <w:r w:rsidRPr="009C2C5B">
        <w:rPr>
          <w:b/>
          <w:sz w:val="24"/>
          <w:szCs w:val="24"/>
          <w:lang w:val="fr-FR"/>
        </w:rPr>
        <w:t>Revenu des ménages</w:t>
      </w:r>
      <w:r>
        <w:rPr>
          <w:sz w:val="24"/>
          <w:szCs w:val="24"/>
          <w:lang w:val="fr-FR"/>
        </w:rPr>
        <w:t xml:space="preserve"> (Recensement de 2006)</w:t>
      </w:r>
    </w:p>
    <w:p w14:paraId="151963E1" w14:textId="77777777" w:rsidR="00561032" w:rsidRPr="009C2C5B" w:rsidRDefault="00561032" w:rsidP="00301D10">
      <w:pPr>
        <w:shd w:val="clear" w:color="auto" w:fill="BDD6EE" w:themeFill="accent1" w:themeFillTint="66"/>
        <w:spacing w:after="0" w:line="240" w:lineRule="auto"/>
        <w:rPr>
          <w:sz w:val="24"/>
          <w:szCs w:val="24"/>
          <w:lang w:val="fr-FR"/>
        </w:rPr>
      </w:pPr>
    </w:p>
    <w:p w14:paraId="0A19593A" w14:textId="77777777" w:rsidR="00301D10" w:rsidRPr="009C2C5B" w:rsidRDefault="000731CD" w:rsidP="00301D10">
      <w:pPr>
        <w:shd w:val="clear" w:color="auto" w:fill="BDD6EE" w:themeFill="accent1" w:themeFillTint="66"/>
        <w:spacing w:after="0" w:line="240" w:lineRule="auto"/>
        <w:rPr>
          <w:sz w:val="24"/>
          <w:szCs w:val="24"/>
          <w:lang w:val="fr-FR"/>
        </w:rPr>
      </w:pPr>
      <w:r>
        <w:rPr>
          <w:sz w:val="24"/>
          <w:szCs w:val="24"/>
          <w:lang w:val="fr-FR"/>
        </w:rPr>
        <w:t>Sur les</w:t>
      </w:r>
      <w:r w:rsidR="00301D10">
        <w:rPr>
          <w:sz w:val="24"/>
          <w:szCs w:val="24"/>
          <w:lang w:val="fr-FR"/>
        </w:rPr>
        <w:t xml:space="preserve"> 14 municipalité</w:t>
      </w:r>
      <w:r>
        <w:rPr>
          <w:sz w:val="24"/>
          <w:szCs w:val="24"/>
          <w:lang w:val="fr-FR"/>
        </w:rPr>
        <w:t>s</w:t>
      </w:r>
      <w:r w:rsidR="00301D10">
        <w:rPr>
          <w:sz w:val="24"/>
          <w:szCs w:val="24"/>
          <w:lang w:val="fr-FR"/>
        </w:rPr>
        <w:t xml:space="preserve"> de la MRC du Haut-Richelieu, </w:t>
      </w:r>
      <w:r w:rsidR="005C3BD5">
        <w:rPr>
          <w:sz w:val="24"/>
          <w:szCs w:val="24"/>
          <w:lang w:val="fr-FR"/>
        </w:rPr>
        <w:t>Saint-Paul</w:t>
      </w:r>
      <w:r w:rsidR="00301D10">
        <w:rPr>
          <w:sz w:val="24"/>
          <w:szCs w:val="24"/>
          <w:lang w:val="fr-FR"/>
        </w:rPr>
        <w:t>-de-l’Île-aux-Noix:</w:t>
      </w:r>
    </w:p>
    <w:p w14:paraId="0980B92D" w14:textId="77777777" w:rsidR="00301D10" w:rsidRPr="009C2C5B" w:rsidRDefault="000731CD" w:rsidP="00301D10">
      <w:pPr>
        <w:pStyle w:val="Paragraphedeliste"/>
        <w:numPr>
          <w:ilvl w:val="0"/>
          <w:numId w:val="16"/>
        </w:numPr>
        <w:shd w:val="clear" w:color="auto" w:fill="BDD6EE" w:themeFill="accent1" w:themeFillTint="66"/>
        <w:spacing w:after="0" w:line="240" w:lineRule="auto"/>
        <w:ind w:left="360"/>
        <w:rPr>
          <w:sz w:val="24"/>
          <w:szCs w:val="24"/>
          <w:lang w:val="fr-FR"/>
        </w:rPr>
      </w:pPr>
      <w:r>
        <w:rPr>
          <w:sz w:val="24"/>
          <w:szCs w:val="24"/>
          <w:lang w:val="fr-FR"/>
        </w:rPr>
        <w:t xml:space="preserve">était </w:t>
      </w:r>
      <w:r w:rsidR="00301D10">
        <w:rPr>
          <w:sz w:val="24"/>
          <w:szCs w:val="24"/>
          <w:lang w:val="fr-FR"/>
        </w:rPr>
        <w:t>au 11e rang</w:t>
      </w:r>
      <w:r w:rsidR="00301D10" w:rsidRPr="009C2C5B">
        <w:rPr>
          <w:sz w:val="24"/>
          <w:szCs w:val="24"/>
          <w:lang w:val="fr-FR"/>
        </w:rPr>
        <w:t xml:space="preserve"> </w:t>
      </w:r>
      <w:r>
        <w:rPr>
          <w:sz w:val="24"/>
          <w:szCs w:val="24"/>
          <w:lang w:val="fr-FR"/>
        </w:rPr>
        <w:t>avec</w:t>
      </w:r>
      <w:r w:rsidR="00301D10">
        <w:rPr>
          <w:sz w:val="24"/>
          <w:szCs w:val="24"/>
          <w:lang w:val="fr-FR"/>
        </w:rPr>
        <w:t xml:space="preserve"> </w:t>
      </w:r>
      <w:r w:rsidR="00301D10" w:rsidRPr="009C2C5B">
        <w:rPr>
          <w:sz w:val="24"/>
          <w:szCs w:val="24"/>
          <w:lang w:val="fr-FR"/>
        </w:rPr>
        <w:t>49,7 %</w:t>
      </w:r>
      <w:r w:rsidR="00301D10">
        <w:rPr>
          <w:sz w:val="24"/>
          <w:szCs w:val="24"/>
          <w:lang w:val="fr-FR"/>
        </w:rPr>
        <w:t xml:space="preserve"> de personne</w:t>
      </w:r>
      <w:r>
        <w:rPr>
          <w:sz w:val="24"/>
          <w:szCs w:val="24"/>
          <w:lang w:val="fr-FR"/>
        </w:rPr>
        <w:t>s</w:t>
      </w:r>
      <w:r w:rsidR="00301D10">
        <w:rPr>
          <w:sz w:val="24"/>
          <w:szCs w:val="24"/>
          <w:lang w:val="fr-FR"/>
        </w:rPr>
        <w:t xml:space="preserve"> en </w:t>
      </w:r>
      <w:r w:rsidR="00301D10" w:rsidRPr="009C2C5B">
        <w:rPr>
          <w:sz w:val="24"/>
          <w:szCs w:val="24"/>
          <w:lang w:val="fr-FR"/>
        </w:rPr>
        <w:t>emploi</w:t>
      </w:r>
      <w:r w:rsidR="00301D10">
        <w:rPr>
          <w:sz w:val="24"/>
          <w:szCs w:val="24"/>
          <w:lang w:val="fr-FR"/>
        </w:rPr>
        <w:t xml:space="preserve"> ;</w:t>
      </w:r>
    </w:p>
    <w:p w14:paraId="2A4CA22E" w14:textId="77777777" w:rsidR="00301D10" w:rsidRPr="009C2C5B" w:rsidRDefault="000731CD" w:rsidP="00301D10">
      <w:pPr>
        <w:pStyle w:val="Paragraphedeliste"/>
        <w:numPr>
          <w:ilvl w:val="0"/>
          <w:numId w:val="16"/>
        </w:numPr>
        <w:shd w:val="clear" w:color="auto" w:fill="BDD6EE" w:themeFill="accent1" w:themeFillTint="66"/>
        <w:spacing w:after="0" w:line="240" w:lineRule="auto"/>
        <w:ind w:left="360"/>
        <w:rPr>
          <w:sz w:val="24"/>
          <w:szCs w:val="24"/>
          <w:lang w:val="fr-FR"/>
        </w:rPr>
      </w:pPr>
      <w:r>
        <w:rPr>
          <w:sz w:val="24"/>
          <w:szCs w:val="24"/>
          <w:lang w:val="fr-FR"/>
        </w:rPr>
        <w:t xml:space="preserve">avait un </w:t>
      </w:r>
      <w:r w:rsidR="00301D10" w:rsidRPr="009C2C5B">
        <w:rPr>
          <w:sz w:val="24"/>
          <w:szCs w:val="24"/>
          <w:lang w:val="fr-FR"/>
        </w:rPr>
        <w:t xml:space="preserve">taux de chômage </w:t>
      </w:r>
      <w:r w:rsidR="00301D10">
        <w:rPr>
          <w:sz w:val="24"/>
          <w:szCs w:val="24"/>
          <w:lang w:val="fr-FR"/>
        </w:rPr>
        <w:t xml:space="preserve">chez les 15 ans et plus </w:t>
      </w:r>
      <w:r>
        <w:rPr>
          <w:sz w:val="24"/>
          <w:szCs w:val="24"/>
          <w:lang w:val="fr-FR"/>
        </w:rPr>
        <w:t>de</w:t>
      </w:r>
      <w:r w:rsidR="00301D10" w:rsidRPr="009C2C5B">
        <w:rPr>
          <w:sz w:val="24"/>
          <w:szCs w:val="24"/>
          <w:lang w:val="fr-FR"/>
        </w:rPr>
        <w:t xml:space="preserve"> 5,65 %</w:t>
      </w:r>
      <w:r>
        <w:rPr>
          <w:sz w:val="24"/>
          <w:szCs w:val="24"/>
          <w:lang w:val="fr-FR"/>
        </w:rPr>
        <w:t>,</w:t>
      </w:r>
      <w:r w:rsidR="00301D10">
        <w:rPr>
          <w:sz w:val="24"/>
          <w:szCs w:val="24"/>
          <w:lang w:val="fr-FR"/>
        </w:rPr>
        <w:t xml:space="preserve"> </w:t>
      </w:r>
      <w:r>
        <w:rPr>
          <w:sz w:val="24"/>
          <w:szCs w:val="24"/>
          <w:lang w:val="fr-FR"/>
        </w:rPr>
        <w:t xml:space="preserve">le situant </w:t>
      </w:r>
      <w:r w:rsidR="00301D10">
        <w:rPr>
          <w:sz w:val="24"/>
          <w:szCs w:val="24"/>
          <w:lang w:val="fr-FR"/>
        </w:rPr>
        <w:t>au 2e rang ;</w:t>
      </w:r>
    </w:p>
    <w:p w14:paraId="58F68657" w14:textId="77777777" w:rsidR="00301D10" w:rsidRPr="009C2C5B" w:rsidRDefault="000731CD" w:rsidP="00301D10">
      <w:pPr>
        <w:pStyle w:val="Paragraphedeliste"/>
        <w:numPr>
          <w:ilvl w:val="0"/>
          <w:numId w:val="16"/>
        </w:numPr>
        <w:shd w:val="clear" w:color="auto" w:fill="BDD6EE" w:themeFill="accent1" w:themeFillTint="66"/>
        <w:spacing w:after="0" w:line="240" w:lineRule="auto"/>
        <w:ind w:left="360"/>
        <w:rPr>
          <w:sz w:val="24"/>
          <w:szCs w:val="24"/>
          <w:lang w:val="fr-FR"/>
        </w:rPr>
      </w:pPr>
      <w:r>
        <w:rPr>
          <w:sz w:val="24"/>
          <w:szCs w:val="24"/>
          <w:lang w:val="fr-FR"/>
        </w:rPr>
        <w:t xml:space="preserve">avait </w:t>
      </w:r>
      <w:r w:rsidR="00301D10">
        <w:rPr>
          <w:sz w:val="24"/>
          <w:szCs w:val="24"/>
          <w:lang w:val="fr-FR"/>
        </w:rPr>
        <w:t>le taux de non-</w:t>
      </w:r>
      <w:r w:rsidR="00301D10" w:rsidRPr="009C2C5B">
        <w:rPr>
          <w:sz w:val="24"/>
          <w:szCs w:val="24"/>
          <w:lang w:val="fr-FR"/>
        </w:rPr>
        <w:t>diplôm</w:t>
      </w:r>
      <w:r w:rsidR="00301D10">
        <w:rPr>
          <w:sz w:val="24"/>
          <w:szCs w:val="24"/>
          <w:lang w:val="fr-FR"/>
        </w:rPr>
        <w:t>és</w:t>
      </w:r>
      <w:r w:rsidR="00301D10" w:rsidRPr="009C2C5B">
        <w:rPr>
          <w:sz w:val="24"/>
          <w:szCs w:val="24"/>
          <w:lang w:val="fr-FR"/>
        </w:rPr>
        <w:t xml:space="preserve"> chez le 15 ans et plus</w:t>
      </w:r>
      <w:r w:rsidR="00301D10">
        <w:rPr>
          <w:sz w:val="24"/>
          <w:szCs w:val="24"/>
          <w:lang w:val="fr-FR"/>
        </w:rPr>
        <w:t xml:space="preserve"> de</w:t>
      </w:r>
      <w:r w:rsidR="00301D10" w:rsidRPr="009C2C5B">
        <w:rPr>
          <w:sz w:val="24"/>
          <w:szCs w:val="24"/>
          <w:lang w:val="fr-FR"/>
        </w:rPr>
        <w:t xml:space="preserve"> 35 %</w:t>
      </w:r>
      <w:r w:rsidR="00301D10">
        <w:rPr>
          <w:sz w:val="24"/>
          <w:szCs w:val="24"/>
          <w:lang w:val="fr-FR"/>
        </w:rPr>
        <w:t>, soit le 5</w:t>
      </w:r>
      <w:r w:rsidR="00301D10" w:rsidRPr="009C2C5B">
        <w:rPr>
          <w:sz w:val="24"/>
          <w:szCs w:val="24"/>
          <w:vertAlign w:val="superscript"/>
          <w:lang w:val="fr-FR"/>
        </w:rPr>
        <w:t>e</w:t>
      </w:r>
      <w:r w:rsidR="00301D10">
        <w:rPr>
          <w:sz w:val="24"/>
          <w:szCs w:val="24"/>
          <w:lang w:val="fr-FR"/>
        </w:rPr>
        <w:t xml:space="preserve"> </w:t>
      </w:r>
      <w:r>
        <w:rPr>
          <w:sz w:val="24"/>
          <w:szCs w:val="24"/>
          <w:lang w:val="fr-FR"/>
        </w:rPr>
        <w:t xml:space="preserve">taux </w:t>
      </w:r>
      <w:r w:rsidR="00301D10">
        <w:rPr>
          <w:sz w:val="24"/>
          <w:szCs w:val="24"/>
          <w:lang w:val="fr-FR"/>
        </w:rPr>
        <w:t xml:space="preserve">plus élevé; </w:t>
      </w:r>
    </w:p>
    <w:p w14:paraId="048CAA53" w14:textId="77777777" w:rsidR="00301D10" w:rsidRPr="009C2C5B" w:rsidRDefault="000731CD" w:rsidP="00301D10">
      <w:pPr>
        <w:pStyle w:val="Paragraphedeliste"/>
        <w:numPr>
          <w:ilvl w:val="0"/>
          <w:numId w:val="16"/>
        </w:numPr>
        <w:shd w:val="clear" w:color="auto" w:fill="BDD6EE" w:themeFill="accent1" w:themeFillTint="66"/>
        <w:spacing w:after="0" w:line="240" w:lineRule="auto"/>
        <w:ind w:left="360"/>
        <w:rPr>
          <w:sz w:val="24"/>
          <w:szCs w:val="24"/>
          <w:lang w:val="fr-FR"/>
        </w:rPr>
      </w:pPr>
      <w:r>
        <w:rPr>
          <w:sz w:val="24"/>
          <w:szCs w:val="24"/>
          <w:lang w:val="fr-FR"/>
        </w:rPr>
        <w:t>était au 2e rang</w:t>
      </w:r>
      <w:r w:rsidR="00301D10">
        <w:rPr>
          <w:sz w:val="24"/>
          <w:szCs w:val="24"/>
          <w:lang w:val="fr-FR"/>
        </w:rPr>
        <w:t xml:space="preserve"> </w:t>
      </w:r>
      <w:r>
        <w:rPr>
          <w:sz w:val="24"/>
          <w:szCs w:val="24"/>
          <w:lang w:val="fr-FR"/>
        </w:rPr>
        <w:t xml:space="preserve">avec </w:t>
      </w:r>
      <w:r w:rsidR="00301D10" w:rsidRPr="009C2C5B">
        <w:rPr>
          <w:sz w:val="24"/>
          <w:szCs w:val="24"/>
          <w:lang w:val="fr-FR"/>
        </w:rPr>
        <w:t>21,4 % de personnes viv</w:t>
      </w:r>
      <w:r>
        <w:rPr>
          <w:sz w:val="24"/>
          <w:szCs w:val="24"/>
          <w:lang w:val="fr-FR"/>
        </w:rPr>
        <w:t>a</w:t>
      </w:r>
      <w:r w:rsidR="00301D10">
        <w:rPr>
          <w:sz w:val="24"/>
          <w:szCs w:val="24"/>
          <w:lang w:val="fr-FR"/>
        </w:rPr>
        <w:t>nt de transferts gouvernementaux ;</w:t>
      </w:r>
      <w:r w:rsidR="00301D10" w:rsidRPr="009C2C5B">
        <w:rPr>
          <w:sz w:val="24"/>
          <w:szCs w:val="24"/>
          <w:lang w:val="fr-FR"/>
        </w:rPr>
        <w:t xml:space="preserve"> </w:t>
      </w:r>
    </w:p>
    <w:p w14:paraId="236EE927" w14:textId="77777777" w:rsidR="00561032" w:rsidRDefault="000731CD" w:rsidP="000731CD">
      <w:pPr>
        <w:pStyle w:val="Paragraphedeliste"/>
        <w:numPr>
          <w:ilvl w:val="0"/>
          <w:numId w:val="16"/>
        </w:numPr>
        <w:shd w:val="clear" w:color="auto" w:fill="BDD6EE" w:themeFill="accent1" w:themeFillTint="66"/>
        <w:spacing w:after="0" w:line="240" w:lineRule="auto"/>
        <w:ind w:left="360"/>
        <w:rPr>
          <w:sz w:val="24"/>
          <w:szCs w:val="24"/>
          <w:lang w:val="fr-FR"/>
        </w:rPr>
      </w:pPr>
      <w:r>
        <w:rPr>
          <w:sz w:val="24"/>
          <w:szCs w:val="24"/>
          <w:lang w:val="fr-FR"/>
        </w:rPr>
        <w:t xml:space="preserve">occupait le 13e rang pour </w:t>
      </w:r>
      <w:r w:rsidR="00301D10">
        <w:rPr>
          <w:sz w:val="24"/>
          <w:szCs w:val="24"/>
          <w:lang w:val="fr-FR"/>
        </w:rPr>
        <w:t>l</w:t>
      </w:r>
      <w:r w:rsidR="00301D10" w:rsidRPr="009C2C5B">
        <w:rPr>
          <w:sz w:val="24"/>
          <w:szCs w:val="24"/>
          <w:lang w:val="fr-FR"/>
        </w:rPr>
        <w:t>a moyenne des revenus des ménages de 47</w:t>
      </w:r>
      <w:r w:rsidR="00AD067B">
        <w:rPr>
          <w:sz w:val="24"/>
          <w:szCs w:val="24"/>
          <w:lang w:val="fr-FR"/>
        </w:rPr>
        <w:t> 045 </w:t>
      </w:r>
      <w:r w:rsidR="00301D10" w:rsidRPr="009C2C5B">
        <w:rPr>
          <w:sz w:val="24"/>
          <w:szCs w:val="24"/>
          <w:lang w:val="fr-FR"/>
        </w:rPr>
        <w:t>$</w:t>
      </w:r>
      <w:r>
        <w:rPr>
          <w:sz w:val="24"/>
          <w:szCs w:val="24"/>
          <w:lang w:val="fr-FR"/>
        </w:rPr>
        <w:t>.</w:t>
      </w:r>
    </w:p>
    <w:p w14:paraId="70F33D14" w14:textId="77777777" w:rsidR="00561032" w:rsidRPr="00561032" w:rsidRDefault="00561032" w:rsidP="00561032">
      <w:pPr>
        <w:shd w:val="clear" w:color="auto" w:fill="BDD6EE" w:themeFill="accent1" w:themeFillTint="66"/>
        <w:spacing w:after="0" w:line="240" w:lineRule="auto"/>
        <w:rPr>
          <w:sz w:val="24"/>
          <w:szCs w:val="24"/>
          <w:lang w:val="fr-FR"/>
        </w:rPr>
      </w:pPr>
    </w:p>
    <w:p w14:paraId="3E7B2625" w14:textId="77777777" w:rsidR="000731CD" w:rsidRPr="000731CD" w:rsidRDefault="000731CD" w:rsidP="000731CD">
      <w:pPr>
        <w:pStyle w:val="Paragraphedeliste"/>
        <w:shd w:val="clear" w:color="auto" w:fill="BDD6EE" w:themeFill="accent1" w:themeFillTint="66"/>
        <w:spacing w:after="0" w:line="240" w:lineRule="auto"/>
        <w:ind w:left="0"/>
        <w:jc w:val="center"/>
        <w:rPr>
          <w:b/>
          <w:sz w:val="24"/>
          <w:szCs w:val="24"/>
          <w:lang w:val="fr-FR"/>
        </w:rPr>
      </w:pPr>
      <w:r w:rsidRPr="000731CD">
        <w:rPr>
          <w:b/>
          <w:sz w:val="24"/>
          <w:szCs w:val="24"/>
          <w:lang w:val="fr-FR"/>
        </w:rPr>
        <w:t xml:space="preserve">Il est donc essentiel de tenir compte de ces facteurs </w:t>
      </w:r>
    </w:p>
    <w:p w14:paraId="15733947" w14:textId="77777777" w:rsidR="000731CD" w:rsidRDefault="000731CD" w:rsidP="000731CD">
      <w:pPr>
        <w:pStyle w:val="Paragraphedeliste"/>
        <w:shd w:val="clear" w:color="auto" w:fill="BDD6EE" w:themeFill="accent1" w:themeFillTint="66"/>
        <w:spacing w:after="0" w:line="240" w:lineRule="auto"/>
        <w:ind w:left="0"/>
        <w:jc w:val="center"/>
        <w:rPr>
          <w:b/>
          <w:sz w:val="24"/>
          <w:szCs w:val="24"/>
          <w:lang w:val="fr-FR"/>
        </w:rPr>
      </w:pPr>
      <w:r w:rsidRPr="000731CD">
        <w:rPr>
          <w:b/>
          <w:sz w:val="24"/>
          <w:szCs w:val="24"/>
          <w:lang w:val="fr-FR"/>
        </w:rPr>
        <w:t>dans l’élaboration du plan d’action !</w:t>
      </w:r>
    </w:p>
    <w:p w14:paraId="0069187C" w14:textId="77777777" w:rsidR="00561032" w:rsidRPr="000731CD" w:rsidRDefault="00561032" w:rsidP="000731CD">
      <w:pPr>
        <w:pStyle w:val="Paragraphedeliste"/>
        <w:shd w:val="clear" w:color="auto" w:fill="BDD6EE" w:themeFill="accent1" w:themeFillTint="66"/>
        <w:spacing w:after="0" w:line="240" w:lineRule="auto"/>
        <w:ind w:left="0"/>
        <w:jc w:val="center"/>
        <w:rPr>
          <w:b/>
          <w:sz w:val="24"/>
          <w:szCs w:val="24"/>
          <w:lang w:val="fr-FR"/>
        </w:rPr>
      </w:pPr>
    </w:p>
    <w:p w14:paraId="5ADD0FA8" w14:textId="77777777" w:rsidR="00561032" w:rsidRDefault="00561032">
      <w:pPr>
        <w:rPr>
          <w:rFonts w:asciiTheme="majorHAnsi" w:hAnsiTheme="majorHAnsi"/>
          <w:bCs/>
          <w:color w:val="2E74B5" w:themeColor="accent1" w:themeShade="BF"/>
          <w:sz w:val="32"/>
          <w:szCs w:val="32"/>
        </w:rPr>
      </w:pPr>
      <w:r>
        <w:rPr>
          <w:rFonts w:asciiTheme="majorHAnsi" w:hAnsiTheme="majorHAnsi"/>
          <w:bCs/>
          <w:color w:val="2E74B5" w:themeColor="accent1" w:themeShade="BF"/>
          <w:sz w:val="32"/>
          <w:szCs w:val="32"/>
        </w:rPr>
        <w:br w:type="page"/>
      </w:r>
    </w:p>
    <w:p w14:paraId="6DAE8C3A" w14:textId="77777777" w:rsidR="007B2ED0" w:rsidRPr="00055C15" w:rsidRDefault="005E076F" w:rsidP="00210F9E">
      <w:pPr>
        <w:rPr>
          <w:rFonts w:asciiTheme="majorHAnsi" w:hAnsiTheme="majorHAnsi"/>
          <w:bCs/>
          <w:color w:val="2E74B5" w:themeColor="accent1" w:themeShade="BF"/>
          <w:sz w:val="32"/>
          <w:szCs w:val="32"/>
        </w:rPr>
      </w:pPr>
      <w:r w:rsidRPr="00055C15">
        <w:rPr>
          <w:rFonts w:asciiTheme="majorHAnsi" w:hAnsiTheme="majorHAnsi"/>
          <w:bCs/>
          <w:color w:val="2E74B5" w:themeColor="accent1" w:themeShade="BF"/>
          <w:sz w:val="32"/>
          <w:szCs w:val="32"/>
        </w:rPr>
        <w:lastRenderedPageBreak/>
        <w:t>Services, ressources et activités</w:t>
      </w:r>
    </w:p>
    <w:p w14:paraId="5C468062" w14:textId="77777777" w:rsidR="007B2ED0" w:rsidRPr="00055C15" w:rsidRDefault="007B2ED0" w:rsidP="00210F9E">
      <w:pPr>
        <w:rPr>
          <w:b/>
          <w:bCs/>
          <w:color w:val="2E74B5" w:themeColor="accent1" w:themeShade="BF"/>
        </w:rPr>
      </w:pPr>
    </w:p>
    <w:p w14:paraId="17B81E6C" w14:textId="77777777" w:rsidR="00210F9E" w:rsidRPr="00055C15" w:rsidRDefault="008C7082" w:rsidP="00210F9E">
      <w:pPr>
        <w:rPr>
          <w:bCs/>
          <w:color w:val="2E74B5" w:themeColor="accent1" w:themeShade="BF"/>
        </w:rPr>
      </w:pPr>
      <w:r w:rsidRPr="00055C15">
        <w:rPr>
          <w:b/>
          <w:bCs/>
          <w:color w:val="2E74B5" w:themeColor="accent1" w:themeShade="BF"/>
        </w:rPr>
        <w:t>Habitation</w:t>
      </w:r>
    </w:p>
    <w:p w14:paraId="0D73E184" w14:textId="77777777" w:rsidR="00663B79" w:rsidRPr="00254B09" w:rsidRDefault="00871189" w:rsidP="006A64D5">
      <w:pPr>
        <w:pStyle w:val="Paragraphedeliste"/>
        <w:numPr>
          <w:ilvl w:val="0"/>
          <w:numId w:val="9"/>
        </w:numPr>
        <w:spacing w:after="120" w:line="276" w:lineRule="auto"/>
        <w:ind w:left="714" w:hanging="357"/>
        <w:contextualSpacing w:val="0"/>
        <w:rPr>
          <w:sz w:val="24"/>
          <w:szCs w:val="24"/>
          <w:lang w:val="fr-FR"/>
        </w:rPr>
      </w:pPr>
      <w:r w:rsidRPr="00254B09">
        <w:rPr>
          <w:sz w:val="24"/>
          <w:szCs w:val="24"/>
        </w:rPr>
        <w:t>La</w:t>
      </w:r>
      <w:r w:rsidR="00210F9E" w:rsidRPr="00254B09">
        <w:rPr>
          <w:sz w:val="24"/>
          <w:szCs w:val="24"/>
        </w:rPr>
        <w:t xml:space="preserve"> proportion de personnes âgées de 75 ans et plus vivant seules en ménage privé s’élève à 42,9 %</w:t>
      </w:r>
      <w:r w:rsidR="000A1264">
        <w:rPr>
          <w:sz w:val="24"/>
          <w:szCs w:val="24"/>
        </w:rPr>
        <w:t>,</w:t>
      </w:r>
      <w:r w:rsidR="00210F9E" w:rsidRPr="00254B09">
        <w:rPr>
          <w:sz w:val="24"/>
          <w:szCs w:val="24"/>
        </w:rPr>
        <w:t xml:space="preserve"> soit une proportion supérieure à celles observées dans la MRC du Haut-Richelieu (36,6 %), en Montérégie (34,9 %) et au Québec (37,5 %).</w:t>
      </w:r>
      <w:r w:rsidR="00663B79" w:rsidRPr="00254B09">
        <w:rPr>
          <w:sz w:val="24"/>
          <w:szCs w:val="24"/>
        </w:rPr>
        <w:t xml:space="preserve"> (</w:t>
      </w:r>
      <w:r w:rsidRPr="00254B09">
        <w:rPr>
          <w:sz w:val="24"/>
          <w:szCs w:val="24"/>
        </w:rPr>
        <w:t>Recensement</w:t>
      </w:r>
      <w:r w:rsidR="00AD067B">
        <w:rPr>
          <w:sz w:val="24"/>
          <w:szCs w:val="24"/>
        </w:rPr>
        <w:t> </w:t>
      </w:r>
      <w:r w:rsidRPr="00254B09">
        <w:rPr>
          <w:sz w:val="24"/>
          <w:szCs w:val="24"/>
        </w:rPr>
        <w:t>2011)</w:t>
      </w:r>
    </w:p>
    <w:p w14:paraId="319F34FC" w14:textId="77777777" w:rsidR="00210F9E" w:rsidRPr="00254B09" w:rsidRDefault="00871189" w:rsidP="006A64D5">
      <w:pPr>
        <w:pStyle w:val="Paragraphedeliste"/>
        <w:numPr>
          <w:ilvl w:val="0"/>
          <w:numId w:val="9"/>
        </w:numPr>
        <w:spacing w:after="120" w:line="276" w:lineRule="auto"/>
        <w:ind w:left="714" w:hanging="357"/>
        <w:contextualSpacing w:val="0"/>
        <w:rPr>
          <w:sz w:val="24"/>
          <w:szCs w:val="24"/>
          <w:lang w:val="fr-FR"/>
        </w:rPr>
      </w:pPr>
      <w:r w:rsidRPr="00254B09">
        <w:rPr>
          <w:sz w:val="24"/>
          <w:szCs w:val="24"/>
        </w:rPr>
        <w:t>La</w:t>
      </w:r>
      <w:r w:rsidR="00210F9E" w:rsidRPr="00254B09">
        <w:rPr>
          <w:sz w:val="24"/>
          <w:szCs w:val="24"/>
        </w:rPr>
        <w:t xml:space="preserve"> presque totalité de la population âgée de 65 ans et plus vit dans une maison. Il s’agit d’une proportion nettement supérieure à celles observées dans la MRC du Haut-Richelieu (64,5 %), en Montérégie (65,0 %) et au Québec (56,1 %).</w:t>
      </w:r>
      <w:r w:rsidRPr="00254B09">
        <w:rPr>
          <w:sz w:val="24"/>
          <w:szCs w:val="24"/>
        </w:rPr>
        <w:t xml:space="preserve">  (Recensement de 2011)</w:t>
      </w:r>
    </w:p>
    <w:p w14:paraId="43C06B95" w14:textId="77777777" w:rsidR="00871189" w:rsidRPr="00254B09" w:rsidRDefault="00871189" w:rsidP="006A64D5">
      <w:pPr>
        <w:pStyle w:val="Paragraphedeliste"/>
        <w:numPr>
          <w:ilvl w:val="0"/>
          <w:numId w:val="9"/>
        </w:numPr>
        <w:spacing w:after="120" w:line="276" w:lineRule="auto"/>
        <w:ind w:left="714" w:hanging="357"/>
        <w:contextualSpacing w:val="0"/>
        <w:rPr>
          <w:sz w:val="24"/>
          <w:szCs w:val="24"/>
          <w:lang w:val="fr-FR"/>
        </w:rPr>
      </w:pPr>
      <w:r w:rsidRPr="00254B09">
        <w:rPr>
          <w:sz w:val="24"/>
          <w:szCs w:val="24"/>
        </w:rPr>
        <w:t>Il y a quelques unités de logement sur le territoire qui souvent accueillent des personnes âgées qui souhaitent demeurer proche</w:t>
      </w:r>
      <w:r w:rsidR="00055C15">
        <w:rPr>
          <w:sz w:val="24"/>
          <w:szCs w:val="24"/>
        </w:rPr>
        <w:t>s</w:t>
      </w:r>
      <w:r w:rsidRPr="00254B09">
        <w:rPr>
          <w:sz w:val="24"/>
          <w:szCs w:val="24"/>
        </w:rPr>
        <w:t xml:space="preserve"> de leurs familles.</w:t>
      </w:r>
    </w:p>
    <w:p w14:paraId="47EC0A45" w14:textId="77777777" w:rsidR="00871189" w:rsidRPr="00254B09" w:rsidRDefault="00871189" w:rsidP="006A64D5">
      <w:pPr>
        <w:pStyle w:val="Paragraphedeliste"/>
        <w:numPr>
          <w:ilvl w:val="0"/>
          <w:numId w:val="9"/>
        </w:numPr>
        <w:spacing w:after="120" w:line="276" w:lineRule="auto"/>
        <w:ind w:left="714" w:hanging="357"/>
        <w:contextualSpacing w:val="0"/>
        <w:rPr>
          <w:sz w:val="24"/>
          <w:szCs w:val="24"/>
          <w:lang w:val="fr-FR"/>
        </w:rPr>
      </w:pPr>
      <w:r w:rsidRPr="00254B09">
        <w:rPr>
          <w:sz w:val="24"/>
          <w:szCs w:val="24"/>
          <w:lang w:val="fr-FR"/>
        </w:rPr>
        <w:t xml:space="preserve">On compte une résidence pour personnes </w:t>
      </w:r>
      <w:r w:rsidR="00663B79" w:rsidRPr="00254B09">
        <w:rPr>
          <w:sz w:val="24"/>
          <w:szCs w:val="24"/>
          <w:lang w:val="fr-FR"/>
        </w:rPr>
        <w:t>âgée</w:t>
      </w:r>
      <w:r w:rsidR="00055C15">
        <w:rPr>
          <w:sz w:val="24"/>
          <w:szCs w:val="24"/>
          <w:lang w:val="fr-FR"/>
        </w:rPr>
        <w:t>s</w:t>
      </w:r>
      <w:r w:rsidR="00663B79" w:rsidRPr="00254B09">
        <w:rPr>
          <w:sz w:val="24"/>
          <w:szCs w:val="24"/>
          <w:lang w:val="fr-FR"/>
        </w:rPr>
        <w:t xml:space="preserve"> semi-autonome qui offre </w:t>
      </w:r>
      <w:r w:rsidR="00C34492">
        <w:rPr>
          <w:sz w:val="24"/>
          <w:szCs w:val="24"/>
          <w:lang w:val="fr-FR"/>
        </w:rPr>
        <w:t xml:space="preserve">9neuf </w:t>
      </w:r>
      <w:r w:rsidRPr="00254B09">
        <w:rPr>
          <w:sz w:val="24"/>
          <w:szCs w:val="24"/>
          <w:lang w:val="fr-FR"/>
        </w:rPr>
        <w:t xml:space="preserve">places. </w:t>
      </w:r>
    </w:p>
    <w:p w14:paraId="4552DC6C" w14:textId="77777777" w:rsidR="00871189" w:rsidRPr="00254B09" w:rsidRDefault="00871189" w:rsidP="006A64D5">
      <w:pPr>
        <w:pStyle w:val="Paragraphedeliste"/>
        <w:numPr>
          <w:ilvl w:val="0"/>
          <w:numId w:val="9"/>
        </w:numPr>
        <w:spacing w:after="120" w:line="276" w:lineRule="auto"/>
        <w:ind w:left="714" w:hanging="357"/>
        <w:contextualSpacing w:val="0"/>
        <w:rPr>
          <w:sz w:val="24"/>
          <w:szCs w:val="24"/>
          <w:lang w:val="fr-FR"/>
        </w:rPr>
      </w:pPr>
      <w:r w:rsidRPr="00254B09">
        <w:rPr>
          <w:sz w:val="24"/>
          <w:szCs w:val="24"/>
          <w:lang w:val="fr-FR"/>
        </w:rPr>
        <w:t>Un projet est actuellement en élaboration pour la construction d’un centre pour personnes âgée</w:t>
      </w:r>
      <w:r w:rsidR="00723B32">
        <w:rPr>
          <w:sz w:val="24"/>
          <w:szCs w:val="24"/>
          <w:lang w:val="fr-FR"/>
        </w:rPr>
        <w:t>s</w:t>
      </w:r>
      <w:r w:rsidRPr="00254B09">
        <w:rPr>
          <w:sz w:val="24"/>
          <w:szCs w:val="24"/>
          <w:lang w:val="fr-FR"/>
        </w:rPr>
        <w:t>, jumel</w:t>
      </w:r>
      <w:r w:rsidR="000A1264">
        <w:rPr>
          <w:sz w:val="24"/>
          <w:szCs w:val="24"/>
          <w:lang w:val="fr-FR"/>
        </w:rPr>
        <w:t>é</w:t>
      </w:r>
      <w:r w:rsidR="005C3BD5">
        <w:rPr>
          <w:sz w:val="24"/>
          <w:szCs w:val="24"/>
          <w:lang w:val="fr-FR"/>
        </w:rPr>
        <w:t xml:space="preserve"> à un CPE</w:t>
      </w:r>
      <w:r w:rsidRPr="00254B09">
        <w:rPr>
          <w:sz w:val="24"/>
          <w:szCs w:val="24"/>
          <w:lang w:val="fr-FR"/>
        </w:rPr>
        <w:t xml:space="preserve">. </w:t>
      </w:r>
    </w:p>
    <w:p w14:paraId="16DEEF88" w14:textId="77777777" w:rsidR="00210F9E" w:rsidRDefault="00871189" w:rsidP="00F51F15">
      <w:pPr>
        <w:pStyle w:val="Paragraphedeliste"/>
        <w:numPr>
          <w:ilvl w:val="0"/>
          <w:numId w:val="9"/>
        </w:numPr>
        <w:spacing w:after="120" w:line="276" w:lineRule="auto"/>
        <w:ind w:left="714" w:hanging="357"/>
        <w:contextualSpacing w:val="0"/>
        <w:rPr>
          <w:sz w:val="24"/>
          <w:szCs w:val="24"/>
          <w:lang w:val="fr-FR"/>
        </w:rPr>
      </w:pPr>
      <w:r w:rsidRPr="00254B09">
        <w:rPr>
          <w:sz w:val="24"/>
          <w:szCs w:val="24"/>
          <w:lang w:val="fr-FR"/>
        </w:rPr>
        <w:t xml:space="preserve">Il y a actuellement deux projets domiciliaires en développement.  Ils seront composés de bungalows </w:t>
      </w:r>
      <w:r w:rsidR="00663B79" w:rsidRPr="00254B09">
        <w:rPr>
          <w:sz w:val="24"/>
          <w:szCs w:val="24"/>
          <w:lang w:val="fr-FR"/>
        </w:rPr>
        <w:t>modeste</w:t>
      </w:r>
      <w:r w:rsidR="00055C15">
        <w:rPr>
          <w:sz w:val="24"/>
          <w:szCs w:val="24"/>
          <w:lang w:val="fr-FR"/>
        </w:rPr>
        <w:t>s</w:t>
      </w:r>
      <w:r w:rsidR="00663B79" w:rsidRPr="00254B09">
        <w:rPr>
          <w:sz w:val="24"/>
          <w:szCs w:val="24"/>
          <w:lang w:val="fr-FR"/>
        </w:rPr>
        <w:t xml:space="preserve"> </w:t>
      </w:r>
      <w:r w:rsidRPr="00254B09">
        <w:rPr>
          <w:sz w:val="24"/>
          <w:szCs w:val="24"/>
          <w:lang w:val="fr-FR"/>
        </w:rPr>
        <w:t xml:space="preserve">et s’adresseront principalement aux jeunes </w:t>
      </w:r>
      <w:r w:rsidR="00C34492">
        <w:rPr>
          <w:sz w:val="24"/>
          <w:szCs w:val="24"/>
          <w:lang w:val="fr-FR"/>
        </w:rPr>
        <w:t>familles. Le prix des terrains n’est pas tellement élevé</w:t>
      </w:r>
      <w:r w:rsidR="00663B79" w:rsidRPr="00254B09">
        <w:rPr>
          <w:sz w:val="24"/>
          <w:szCs w:val="24"/>
          <w:lang w:val="fr-FR"/>
        </w:rPr>
        <w:t xml:space="preserve"> à </w:t>
      </w:r>
      <w:r w:rsidR="005C3BD5">
        <w:rPr>
          <w:sz w:val="24"/>
          <w:szCs w:val="24"/>
          <w:lang w:val="fr-FR"/>
        </w:rPr>
        <w:t>Saint-Paul</w:t>
      </w:r>
      <w:r w:rsidRPr="00254B09">
        <w:rPr>
          <w:sz w:val="24"/>
          <w:szCs w:val="24"/>
          <w:lang w:val="fr-FR"/>
        </w:rPr>
        <w:t>. Par contre, il n’y a pas de services d’aqueduc. Il y a un service d’égout municipal dans le village</w:t>
      </w:r>
      <w:r w:rsidR="00625CDE" w:rsidRPr="00254B09">
        <w:rPr>
          <w:sz w:val="24"/>
          <w:szCs w:val="24"/>
          <w:lang w:val="fr-FR"/>
        </w:rPr>
        <w:t>.</w:t>
      </w:r>
    </w:p>
    <w:p w14:paraId="0197F526" w14:textId="77777777" w:rsidR="000F5ADA" w:rsidRPr="000F5ADA" w:rsidRDefault="000F5ADA" w:rsidP="000F5ADA">
      <w:pPr>
        <w:pStyle w:val="Paragraphedeliste"/>
        <w:spacing w:after="120" w:line="276" w:lineRule="auto"/>
        <w:ind w:left="714"/>
        <w:contextualSpacing w:val="0"/>
        <w:rPr>
          <w:sz w:val="24"/>
          <w:szCs w:val="24"/>
          <w:lang w:val="fr-FR"/>
        </w:rPr>
      </w:pPr>
    </w:p>
    <w:p w14:paraId="3DA463E2" w14:textId="77777777" w:rsidR="00210F9E" w:rsidRPr="00663B79" w:rsidRDefault="00871189" w:rsidP="00F51F15">
      <w:pPr>
        <w:rPr>
          <w:b/>
          <w:bCs/>
          <w:color w:val="2E74B5" w:themeColor="accent1" w:themeShade="BF"/>
        </w:rPr>
      </w:pPr>
      <w:r w:rsidRPr="00663B79">
        <w:rPr>
          <w:b/>
          <w:bCs/>
          <w:color w:val="2E74B5" w:themeColor="accent1" w:themeShade="BF"/>
        </w:rPr>
        <w:t xml:space="preserve">Transport et sécurité </w:t>
      </w:r>
    </w:p>
    <w:p w14:paraId="6698ADF7" w14:textId="77777777" w:rsidR="000F5ADA" w:rsidRPr="00561032" w:rsidRDefault="00663B79" w:rsidP="000F5ADA">
      <w:pPr>
        <w:pStyle w:val="Paragraphedeliste"/>
        <w:numPr>
          <w:ilvl w:val="0"/>
          <w:numId w:val="10"/>
        </w:numPr>
        <w:spacing w:line="276" w:lineRule="auto"/>
        <w:ind w:left="714" w:hanging="357"/>
        <w:contextualSpacing w:val="0"/>
        <w:rPr>
          <w:sz w:val="24"/>
          <w:szCs w:val="24"/>
        </w:rPr>
      </w:pPr>
      <w:r w:rsidRPr="00254B09">
        <w:rPr>
          <w:sz w:val="24"/>
          <w:szCs w:val="24"/>
        </w:rPr>
        <w:t>Lors des consultations publiques</w:t>
      </w:r>
      <w:r w:rsidR="00055C15">
        <w:rPr>
          <w:sz w:val="24"/>
          <w:szCs w:val="24"/>
        </w:rPr>
        <w:t>,</w:t>
      </w:r>
      <w:r w:rsidRPr="00254B09">
        <w:rPr>
          <w:sz w:val="24"/>
          <w:szCs w:val="24"/>
        </w:rPr>
        <w:t xml:space="preserve"> les citoyens ont affirmé que l</w:t>
      </w:r>
      <w:r w:rsidR="00871189" w:rsidRPr="00254B09">
        <w:rPr>
          <w:sz w:val="24"/>
          <w:szCs w:val="24"/>
        </w:rPr>
        <w:t>es déplacements piétons et cycliste</w:t>
      </w:r>
      <w:r w:rsidR="007B2ED0" w:rsidRPr="00254B09">
        <w:rPr>
          <w:sz w:val="24"/>
          <w:szCs w:val="24"/>
        </w:rPr>
        <w:t>s</w:t>
      </w:r>
      <w:r w:rsidR="00871189" w:rsidRPr="00254B09">
        <w:rPr>
          <w:sz w:val="24"/>
          <w:szCs w:val="24"/>
        </w:rPr>
        <w:t xml:space="preserve"> ne sont pas sécuritaire</w:t>
      </w:r>
      <w:r w:rsidR="007B2ED0" w:rsidRPr="00254B09">
        <w:rPr>
          <w:sz w:val="24"/>
          <w:szCs w:val="24"/>
        </w:rPr>
        <w:t>s</w:t>
      </w:r>
      <w:r w:rsidR="000A1264">
        <w:rPr>
          <w:sz w:val="24"/>
          <w:szCs w:val="24"/>
        </w:rPr>
        <w:t>,</w:t>
      </w:r>
      <w:r w:rsidR="00871189" w:rsidRPr="00254B09">
        <w:rPr>
          <w:sz w:val="24"/>
          <w:szCs w:val="24"/>
        </w:rPr>
        <w:t xml:space="preserve"> </w:t>
      </w:r>
      <w:r w:rsidRPr="00254B09">
        <w:rPr>
          <w:sz w:val="24"/>
          <w:szCs w:val="24"/>
        </w:rPr>
        <w:t>p</w:t>
      </w:r>
      <w:r w:rsidR="007B2ED0" w:rsidRPr="00254B09">
        <w:rPr>
          <w:sz w:val="24"/>
          <w:szCs w:val="24"/>
        </w:rPr>
        <w:t>articulièrement sur la route</w:t>
      </w:r>
      <w:r w:rsidR="00AD067B">
        <w:rPr>
          <w:sz w:val="24"/>
          <w:szCs w:val="24"/>
        </w:rPr>
        <w:t> </w:t>
      </w:r>
      <w:r w:rsidR="007B2ED0" w:rsidRPr="00254B09">
        <w:rPr>
          <w:sz w:val="24"/>
          <w:szCs w:val="24"/>
        </w:rPr>
        <w:t>223 qui traverse la municipalité.</w:t>
      </w:r>
      <w:r w:rsidRPr="00254B09">
        <w:rPr>
          <w:sz w:val="24"/>
          <w:szCs w:val="24"/>
        </w:rPr>
        <w:t xml:space="preserve"> Des mesures de ralentissement du trafic ont été mises en place. </w:t>
      </w:r>
    </w:p>
    <w:p w14:paraId="0A56D25F" w14:textId="77777777" w:rsidR="00663B79" w:rsidRPr="00F21D30" w:rsidRDefault="00663B79" w:rsidP="006A64D5">
      <w:pPr>
        <w:pStyle w:val="Paragraphedeliste"/>
        <w:numPr>
          <w:ilvl w:val="0"/>
          <w:numId w:val="10"/>
        </w:numPr>
        <w:spacing w:line="276" w:lineRule="auto"/>
        <w:ind w:left="714" w:hanging="357"/>
        <w:contextualSpacing w:val="0"/>
        <w:rPr>
          <w:sz w:val="24"/>
          <w:szCs w:val="24"/>
        </w:rPr>
      </w:pPr>
      <w:r w:rsidRPr="00254B09">
        <w:rPr>
          <w:sz w:val="24"/>
          <w:szCs w:val="24"/>
        </w:rPr>
        <w:t>Il n’existe pas de service de</w:t>
      </w:r>
      <w:r w:rsidR="00625CDE" w:rsidRPr="00254B09">
        <w:rPr>
          <w:sz w:val="24"/>
          <w:szCs w:val="24"/>
        </w:rPr>
        <w:t xml:space="preserve"> transport en commun qui d</w:t>
      </w:r>
      <w:r w:rsidR="00055C15">
        <w:rPr>
          <w:sz w:val="24"/>
          <w:szCs w:val="24"/>
        </w:rPr>
        <w:t>es</w:t>
      </w:r>
      <w:r w:rsidR="00625CDE" w:rsidRPr="00254B09">
        <w:rPr>
          <w:sz w:val="24"/>
          <w:szCs w:val="24"/>
        </w:rPr>
        <w:t>sert</w:t>
      </w:r>
      <w:r w:rsidRPr="00254B09">
        <w:rPr>
          <w:sz w:val="24"/>
          <w:szCs w:val="24"/>
        </w:rPr>
        <w:t xml:space="preserve"> la municipalité. </w:t>
      </w:r>
      <w:r w:rsidR="000A1264">
        <w:rPr>
          <w:sz w:val="24"/>
          <w:szCs w:val="24"/>
        </w:rPr>
        <w:t>Toutefois,</w:t>
      </w:r>
      <w:r w:rsidRPr="00254B09">
        <w:rPr>
          <w:sz w:val="24"/>
          <w:szCs w:val="24"/>
        </w:rPr>
        <w:t xml:space="preserve"> le transport scolaire amène les </w:t>
      </w:r>
      <w:r w:rsidR="000A1264">
        <w:rPr>
          <w:sz w:val="24"/>
          <w:szCs w:val="24"/>
        </w:rPr>
        <w:t>élèves</w:t>
      </w:r>
      <w:r w:rsidRPr="00254B09">
        <w:rPr>
          <w:sz w:val="24"/>
          <w:szCs w:val="24"/>
        </w:rPr>
        <w:t xml:space="preserve"> de la </w:t>
      </w:r>
      <w:r w:rsidR="00625CDE" w:rsidRPr="00254B09">
        <w:rPr>
          <w:sz w:val="24"/>
          <w:szCs w:val="24"/>
        </w:rPr>
        <w:t>périphérie</w:t>
      </w:r>
      <w:r w:rsidRPr="00254B09">
        <w:rPr>
          <w:sz w:val="24"/>
          <w:szCs w:val="24"/>
        </w:rPr>
        <w:t xml:space="preserve"> et de S</w:t>
      </w:r>
      <w:r w:rsidR="00C34492">
        <w:rPr>
          <w:sz w:val="24"/>
          <w:szCs w:val="24"/>
        </w:rPr>
        <w:t>aint-Valentin vers</w:t>
      </w:r>
      <w:r w:rsidR="000A1264">
        <w:rPr>
          <w:sz w:val="24"/>
          <w:szCs w:val="24"/>
        </w:rPr>
        <w:t xml:space="preserve"> l</w:t>
      </w:r>
      <w:r w:rsidR="00AD067B">
        <w:rPr>
          <w:sz w:val="24"/>
          <w:szCs w:val="24"/>
        </w:rPr>
        <w:t>’</w:t>
      </w:r>
      <w:r w:rsidRPr="00254B09">
        <w:rPr>
          <w:sz w:val="24"/>
          <w:szCs w:val="24"/>
        </w:rPr>
        <w:t>école primaire</w:t>
      </w:r>
      <w:r w:rsidR="000A1264">
        <w:rPr>
          <w:sz w:val="24"/>
          <w:szCs w:val="24"/>
        </w:rPr>
        <w:t xml:space="preserve">, puis </w:t>
      </w:r>
      <w:r w:rsidR="00E93BC8">
        <w:rPr>
          <w:sz w:val="24"/>
          <w:szCs w:val="24"/>
        </w:rPr>
        <w:t xml:space="preserve">ceux du secondaire </w:t>
      </w:r>
      <w:r w:rsidR="000A1264">
        <w:rPr>
          <w:sz w:val="24"/>
          <w:szCs w:val="24"/>
        </w:rPr>
        <w:t>à la polyvalente à S</w:t>
      </w:r>
      <w:r w:rsidR="00C34492">
        <w:rPr>
          <w:sz w:val="24"/>
          <w:szCs w:val="24"/>
        </w:rPr>
        <w:t>ain</w:t>
      </w:r>
      <w:r w:rsidR="000A1264">
        <w:rPr>
          <w:sz w:val="24"/>
          <w:szCs w:val="24"/>
        </w:rPr>
        <w:t>t-Jean-sur-Richelieu</w:t>
      </w:r>
      <w:r w:rsidRPr="00254B09">
        <w:rPr>
          <w:sz w:val="24"/>
          <w:szCs w:val="24"/>
        </w:rPr>
        <w:t xml:space="preserve">. </w:t>
      </w:r>
      <w:r w:rsidR="00E93BC8">
        <w:rPr>
          <w:sz w:val="24"/>
          <w:szCs w:val="24"/>
        </w:rPr>
        <w:t>Notons qu</w:t>
      </w:r>
      <w:r w:rsidR="00AD067B">
        <w:rPr>
          <w:sz w:val="24"/>
          <w:szCs w:val="24"/>
        </w:rPr>
        <w:t>’</w:t>
      </w:r>
      <w:r w:rsidR="00E93BC8">
        <w:rPr>
          <w:sz w:val="24"/>
          <w:szCs w:val="24"/>
        </w:rPr>
        <w:t>i</w:t>
      </w:r>
      <w:r w:rsidR="0099519B" w:rsidRPr="00F21D30">
        <w:rPr>
          <w:sz w:val="24"/>
          <w:szCs w:val="24"/>
        </w:rPr>
        <w:t xml:space="preserve">l y a également </w:t>
      </w:r>
      <w:r w:rsidR="00E93BC8">
        <w:rPr>
          <w:sz w:val="24"/>
          <w:szCs w:val="24"/>
        </w:rPr>
        <w:t>du</w:t>
      </w:r>
      <w:r w:rsidR="0099519B" w:rsidRPr="00F21D30">
        <w:rPr>
          <w:sz w:val="24"/>
          <w:szCs w:val="24"/>
        </w:rPr>
        <w:t xml:space="preserve"> transport adapté</w:t>
      </w:r>
      <w:r w:rsidR="00F21D30">
        <w:rPr>
          <w:sz w:val="24"/>
          <w:szCs w:val="24"/>
        </w:rPr>
        <w:t>.</w:t>
      </w:r>
    </w:p>
    <w:p w14:paraId="3FD140BB" w14:textId="77777777" w:rsidR="00625CDE" w:rsidRPr="000731CD" w:rsidRDefault="00625CDE" w:rsidP="006A64D5">
      <w:pPr>
        <w:pStyle w:val="Paragraphedeliste"/>
        <w:numPr>
          <w:ilvl w:val="0"/>
          <w:numId w:val="10"/>
        </w:numPr>
        <w:spacing w:line="276" w:lineRule="auto"/>
        <w:ind w:left="714" w:hanging="357"/>
        <w:contextualSpacing w:val="0"/>
        <w:rPr>
          <w:sz w:val="24"/>
          <w:szCs w:val="24"/>
        </w:rPr>
      </w:pPr>
      <w:r w:rsidRPr="00254B09">
        <w:rPr>
          <w:sz w:val="24"/>
          <w:szCs w:val="24"/>
        </w:rPr>
        <w:lastRenderedPageBreak/>
        <w:t xml:space="preserve">Le développement longitudinal de la municipalité et l’absence de services de proximité </w:t>
      </w:r>
      <w:r w:rsidR="00E93BC8">
        <w:rPr>
          <w:sz w:val="24"/>
          <w:szCs w:val="24"/>
        </w:rPr>
        <w:t>font</w:t>
      </w:r>
      <w:r w:rsidRPr="00254B09">
        <w:rPr>
          <w:sz w:val="24"/>
          <w:szCs w:val="24"/>
        </w:rPr>
        <w:t xml:space="preserve"> </w:t>
      </w:r>
      <w:r w:rsidR="00E93BC8">
        <w:rPr>
          <w:sz w:val="24"/>
          <w:szCs w:val="24"/>
        </w:rPr>
        <w:t>que</w:t>
      </w:r>
      <w:r w:rsidRPr="00F21D30">
        <w:rPr>
          <w:sz w:val="24"/>
          <w:szCs w:val="24"/>
        </w:rPr>
        <w:t xml:space="preserve"> </w:t>
      </w:r>
      <w:r w:rsidRPr="000731CD">
        <w:rPr>
          <w:sz w:val="24"/>
          <w:szCs w:val="24"/>
        </w:rPr>
        <w:t xml:space="preserve">peu de déplacements </w:t>
      </w:r>
      <w:r w:rsidR="0099519B" w:rsidRPr="000731CD">
        <w:rPr>
          <w:sz w:val="24"/>
          <w:szCs w:val="24"/>
        </w:rPr>
        <w:t>alternatif</w:t>
      </w:r>
      <w:r w:rsidR="00E93BC8" w:rsidRPr="000731CD">
        <w:rPr>
          <w:sz w:val="24"/>
          <w:szCs w:val="24"/>
        </w:rPr>
        <w:t>s</w:t>
      </w:r>
      <w:r w:rsidR="0099519B" w:rsidRPr="000731CD">
        <w:rPr>
          <w:sz w:val="24"/>
          <w:szCs w:val="24"/>
        </w:rPr>
        <w:t xml:space="preserve"> à l’automobile </w:t>
      </w:r>
      <w:r w:rsidR="00C34492">
        <w:rPr>
          <w:sz w:val="24"/>
          <w:szCs w:val="24"/>
        </w:rPr>
        <w:t>sont</w:t>
      </w:r>
      <w:r w:rsidR="00E93BC8" w:rsidRPr="000731CD">
        <w:rPr>
          <w:sz w:val="24"/>
          <w:szCs w:val="24"/>
        </w:rPr>
        <w:t xml:space="preserve"> possibles.</w:t>
      </w:r>
      <w:r w:rsidRPr="000731CD">
        <w:rPr>
          <w:color w:val="FF0000"/>
          <w:sz w:val="24"/>
          <w:szCs w:val="24"/>
        </w:rPr>
        <w:t xml:space="preserve"> </w:t>
      </w:r>
    </w:p>
    <w:p w14:paraId="59AD24F1" w14:textId="77777777" w:rsidR="000F5ADA" w:rsidRPr="00254B09" w:rsidRDefault="000F5ADA" w:rsidP="000F5ADA">
      <w:pPr>
        <w:pStyle w:val="Paragraphedeliste"/>
        <w:spacing w:line="276" w:lineRule="auto"/>
        <w:ind w:left="714"/>
        <w:contextualSpacing w:val="0"/>
        <w:rPr>
          <w:sz w:val="24"/>
          <w:szCs w:val="24"/>
        </w:rPr>
      </w:pPr>
    </w:p>
    <w:p w14:paraId="626F17AD" w14:textId="77777777" w:rsidR="00625CDE" w:rsidRPr="00625CDE" w:rsidRDefault="00625CDE" w:rsidP="00625CDE">
      <w:pPr>
        <w:rPr>
          <w:b/>
          <w:color w:val="2E74B5" w:themeColor="accent1" w:themeShade="BF"/>
        </w:rPr>
      </w:pPr>
      <w:r w:rsidRPr="00625CDE">
        <w:rPr>
          <w:b/>
          <w:color w:val="2E74B5" w:themeColor="accent1" w:themeShade="BF"/>
        </w:rPr>
        <w:t>Urbanisme et aménagement du territoire</w:t>
      </w:r>
    </w:p>
    <w:p w14:paraId="5AEC37CA" w14:textId="77777777" w:rsidR="00625CDE" w:rsidRPr="00254B09" w:rsidRDefault="00625CDE" w:rsidP="00625CDE">
      <w:pPr>
        <w:pStyle w:val="Paragraphedeliste"/>
        <w:numPr>
          <w:ilvl w:val="0"/>
          <w:numId w:val="9"/>
        </w:numPr>
        <w:contextualSpacing w:val="0"/>
        <w:rPr>
          <w:sz w:val="24"/>
          <w:szCs w:val="24"/>
          <w:lang w:val="fr-FR"/>
        </w:rPr>
      </w:pPr>
      <w:r w:rsidRPr="00254B09">
        <w:rPr>
          <w:sz w:val="24"/>
          <w:szCs w:val="24"/>
          <w:lang w:val="fr-FR"/>
        </w:rPr>
        <w:t xml:space="preserve">La municipalité est limitée dans le développement immobilier </w:t>
      </w:r>
      <w:r w:rsidR="00E93BC8">
        <w:rPr>
          <w:sz w:val="24"/>
          <w:szCs w:val="24"/>
          <w:lang w:val="fr-FR"/>
        </w:rPr>
        <w:t>par l</w:t>
      </w:r>
      <w:r w:rsidR="00AD067B">
        <w:rPr>
          <w:sz w:val="24"/>
          <w:szCs w:val="24"/>
          <w:lang w:val="fr-FR"/>
        </w:rPr>
        <w:t>’</w:t>
      </w:r>
      <w:r w:rsidR="00E93BC8">
        <w:rPr>
          <w:sz w:val="24"/>
          <w:szCs w:val="24"/>
          <w:lang w:val="fr-FR"/>
        </w:rPr>
        <w:t xml:space="preserve">exclusion </w:t>
      </w:r>
      <w:r w:rsidRPr="00254B09">
        <w:rPr>
          <w:sz w:val="24"/>
          <w:szCs w:val="24"/>
          <w:lang w:val="fr-FR"/>
        </w:rPr>
        <w:t>des zones inondables le l</w:t>
      </w:r>
      <w:r w:rsidR="00E93BC8">
        <w:rPr>
          <w:sz w:val="24"/>
          <w:szCs w:val="24"/>
          <w:lang w:val="fr-FR"/>
        </w:rPr>
        <w:t xml:space="preserve">ong des berges et celle du </w:t>
      </w:r>
      <w:r w:rsidR="00F841E3">
        <w:rPr>
          <w:sz w:val="24"/>
          <w:szCs w:val="24"/>
          <w:lang w:val="fr-FR"/>
        </w:rPr>
        <w:t>zonage agricole qui compose 90</w:t>
      </w:r>
      <w:r w:rsidRPr="00254B09">
        <w:rPr>
          <w:sz w:val="24"/>
          <w:szCs w:val="24"/>
          <w:lang w:val="fr-FR"/>
        </w:rPr>
        <w:t xml:space="preserve">% de son territoire. </w:t>
      </w:r>
    </w:p>
    <w:p w14:paraId="33252876" w14:textId="77777777" w:rsidR="00625CDE" w:rsidRPr="00254B09" w:rsidRDefault="00625CDE" w:rsidP="00625CDE">
      <w:pPr>
        <w:pStyle w:val="Paragraphedeliste"/>
        <w:numPr>
          <w:ilvl w:val="0"/>
          <w:numId w:val="9"/>
        </w:numPr>
        <w:contextualSpacing w:val="0"/>
        <w:rPr>
          <w:sz w:val="24"/>
          <w:szCs w:val="24"/>
          <w:lang w:val="fr-FR"/>
        </w:rPr>
      </w:pPr>
      <w:r w:rsidRPr="00254B09">
        <w:rPr>
          <w:sz w:val="24"/>
          <w:szCs w:val="24"/>
          <w:lang w:val="fr-FR"/>
        </w:rPr>
        <w:t>Actuellement</w:t>
      </w:r>
      <w:r w:rsidR="00E93BC8">
        <w:rPr>
          <w:sz w:val="24"/>
          <w:szCs w:val="24"/>
          <w:lang w:val="fr-FR"/>
        </w:rPr>
        <w:t>,</w:t>
      </w:r>
      <w:r w:rsidR="00340960">
        <w:rPr>
          <w:sz w:val="24"/>
          <w:szCs w:val="24"/>
          <w:lang w:val="fr-FR"/>
        </w:rPr>
        <w:t xml:space="preserve"> il y a deux</w:t>
      </w:r>
      <w:r w:rsidRPr="00254B09">
        <w:rPr>
          <w:sz w:val="24"/>
          <w:szCs w:val="24"/>
          <w:lang w:val="fr-FR"/>
        </w:rPr>
        <w:t xml:space="preserve"> parcs avec modules de jeu</w:t>
      </w:r>
      <w:r w:rsidR="00340960" w:rsidRPr="00340960">
        <w:rPr>
          <w:sz w:val="24"/>
          <w:szCs w:val="24"/>
          <w:lang w:val="fr-FR"/>
        </w:rPr>
        <w:t xml:space="preserve"> </w:t>
      </w:r>
      <w:r w:rsidR="00340960" w:rsidRPr="00254B09">
        <w:rPr>
          <w:sz w:val="24"/>
          <w:szCs w:val="24"/>
          <w:lang w:val="fr-FR"/>
        </w:rPr>
        <w:t>pour enfants</w:t>
      </w:r>
      <w:r w:rsidR="00340960">
        <w:rPr>
          <w:sz w:val="24"/>
          <w:szCs w:val="24"/>
          <w:lang w:val="fr-FR"/>
        </w:rPr>
        <w:t>. Un est près du centre</w:t>
      </w:r>
      <w:r w:rsidRPr="00254B09">
        <w:rPr>
          <w:sz w:val="24"/>
          <w:szCs w:val="24"/>
          <w:lang w:val="fr-FR"/>
        </w:rPr>
        <w:t xml:space="preserve"> communautaire et de la mairie. Un autre parc </w:t>
      </w:r>
      <w:r w:rsidR="00340960" w:rsidRPr="00254B09">
        <w:rPr>
          <w:sz w:val="24"/>
          <w:szCs w:val="24"/>
          <w:lang w:val="fr-FR"/>
        </w:rPr>
        <w:t xml:space="preserve">a été </w:t>
      </w:r>
      <w:r w:rsidR="00340960">
        <w:rPr>
          <w:sz w:val="24"/>
          <w:szCs w:val="24"/>
          <w:lang w:val="fr-FR"/>
        </w:rPr>
        <w:t>aménagé</w:t>
      </w:r>
      <w:r w:rsidR="00340960" w:rsidRPr="00254B09">
        <w:rPr>
          <w:sz w:val="24"/>
          <w:szCs w:val="24"/>
          <w:lang w:val="fr-FR"/>
        </w:rPr>
        <w:t xml:space="preserve"> </w:t>
      </w:r>
      <w:r w:rsidRPr="00254B09">
        <w:rPr>
          <w:sz w:val="24"/>
          <w:szCs w:val="24"/>
          <w:lang w:val="fr-FR"/>
        </w:rPr>
        <w:t xml:space="preserve">au cœur d’un </w:t>
      </w:r>
      <w:r w:rsidR="00340960">
        <w:rPr>
          <w:sz w:val="24"/>
          <w:szCs w:val="24"/>
          <w:lang w:val="fr-FR"/>
        </w:rPr>
        <w:t>ensemble résidentiel</w:t>
      </w:r>
      <w:r w:rsidR="00340960" w:rsidRPr="00340960">
        <w:rPr>
          <w:sz w:val="24"/>
          <w:szCs w:val="24"/>
          <w:lang w:val="fr-FR"/>
        </w:rPr>
        <w:t xml:space="preserve"> </w:t>
      </w:r>
      <w:r w:rsidR="00340960" w:rsidRPr="00254B09">
        <w:rPr>
          <w:sz w:val="24"/>
          <w:szCs w:val="24"/>
          <w:lang w:val="fr-FR"/>
        </w:rPr>
        <w:t>au sud</w:t>
      </w:r>
      <w:r w:rsidR="00340960">
        <w:rPr>
          <w:sz w:val="24"/>
          <w:szCs w:val="24"/>
          <w:lang w:val="fr-FR"/>
        </w:rPr>
        <w:t xml:space="preserve"> de la municipalité</w:t>
      </w:r>
      <w:r w:rsidR="00AF7720">
        <w:rPr>
          <w:sz w:val="24"/>
          <w:szCs w:val="24"/>
          <w:lang w:val="fr-FR"/>
        </w:rPr>
        <w:t>;</w:t>
      </w:r>
      <w:r w:rsidRPr="00254B09">
        <w:rPr>
          <w:sz w:val="24"/>
          <w:szCs w:val="24"/>
          <w:lang w:val="fr-FR"/>
        </w:rPr>
        <w:t xml:space="preserve"> ce</w:t>
      </w:r>
      <w:r w:rsidR="00AF7720">
        <w:rPr>
          <w:sz w:val="24"/>
          <w:szCs w:val="24"/>
          <w:lang w:val="fr-FR"/>
        </w:rPr>
        <w:t xml:space="preserve"> dernier</w:t>
      </w:r>
      <w:r w:rsidRPr="00254B09">
        <w:rPr>
          <w:sz w:val="24"/>
          <w:szCs w:val="24"/>
          <w:lang w:val="fr-FR"/>
        </w:rPr>
        <w:t xml:space="preserve"> inclut également un module d’exercices pour adultes. Un nouveau parc est en </w:t>
      </w:r>
      <w:r w:rsidR="00340960">
        <w:rPr>
          <w:sz w:val="24"/>
          <w:szCs w:val="24"/>
          <w:lang w:val="fr-FR"/>
        </w:rPr>
        <w:t>élaboration</w:t>
      </w:r>
      <w:r w:rsidRPr="00254B09">
        <w:rPr>
          <w:sz w:val="24"/>
          <w:szCs w:val="24"/>
          <w:lang w:val="fr-FR"/>
        </w:rPr>
        <w:t xml:space="preserve"> pour desservir le nouveau dévelo</w:t>
      </w:r>
      <w:r w:rsidR="00340960">
        <w:rPr>
          <w:sz w:val="24"/>
          <w:szCs w:val="24"/>
          <w:lang w:val="fr-FR"/>
        </w:rPr>
        <w:t>ppement immobilier au nord du territoire</w:t>
      </w:r>
      <w:r w:rsidRPr="00254B09">
        <w:rPr>
          <w:sz w:val="24"/>
          <w:szCs w:val="24"/>
          <w:lang w:val="fr-FR"/>
        </w:rPr>
        <w:t>.</w:t>
      </w:r>
    </w:p>
    <w:p w14:paraId="338DF5CF" w14:textId="77777777" w:rsidR="00625CDE" w:rsidRPr="00254B09" w:rsidRDefault="00625CDE" w:rsidP="00625CDE">
      <w:pPr>
        <w:pStyle w:val="Paragraphedeliste"/>
        <w:numPr>
          <w:ilvl w:val="0"/>
          <w:numId w:val="9"/>
        </w:numPr>
        <w:contextualSpacing w:val="0"/>
        <w:rPr>
          <w:sz w:val="24"/>
          <w:szCs w:val="24"/>
          <w:lang w:val="fr-FR"/>
        </w:rPr>
      </w:pPr>
      <w:r w:rsidRPr="00254B09">
        <w:rPr>
          <w:sz w:val="24"/>
          <w:szCs w:val="24"/>
          <w:lang w:val="fr-FR"/>
        </w:rPr>
        <w:t xml:space="preserve">Lors des consultations de 2014 et 2016, plusieurs citoyens faisaient part de leurs préoccupations concernant la propreté et la beauté des terrains privés. </w:t>
      </w:r>
    </w:p>
    <w:p w14:paraId="681BCFDA" w14:textId="77777777" w:rsidR="000F5ADA" w:rsidRDefault="00625CDE" w:rsidP="00F51F15">
      <w:pPr>
        <w:pStyle w:val="Paragraphedeliste"/>
        <w:numPr>
          <w:ilvl w:val="0"/>
          <w:numId w:val="9"/>
        </w:numPr>
        <w:contextualSpacing w:val="0"/>
        <w:rPr>
          <w:sz w:val="24"/>
          <w:szCs w:val="24"/>
          <w:lang w:val="fr-FR"/>
        </w:rPr>
      </w:pPr>
      <w:r w:rsidRPr="00254B09">
        <w:rPr>
          <w:sz w:val="24"/>
          <w:szCs w:val="24"/>
          <w:lang w:val="fr-FR"/>
        </w:rPr>
        <w:t>Les citoyens s</w:t>
      </w:r>
      <w:r w:rsidR="00404D69" w:rsidRPr="00254B09">
        <w:rPr>
          <w:sz w:val="24"/>
          <w:szCs w:val="24"/>
          <w:lang w:val="fr-FR"/>
        </w:rPr>
        <w:t xml:space="preserve">ont très attachés au Richelieu. Ils ont accès au bord de l’eau près du quai fédéral </w:t>
      </w:r>
      <w:r w:rsidR="00AF7720">
        <w:rPr>
          <w:sz w:val="24"/>
          <w:szCs w:val="24"/>
          <w:lang w:val="fr-FR"/>
        </w:rPr>
        <w:t xml:space="preserve">et </w:t>
      </w:r>
      <w:r w:rsidRPr="00254B09">
        <w:rPr>
          <w:sz w:val="24"/>
          <w:szCs w:val="24"/>
          <w:lang w:val="fr-FR"/>
        </w:rPr>
        <w:t xml:space="preserve">souhaitent avoir accès à ses </w:t>
      </w:r>
      <w:r w:rsidR="00254B09">
        <w:rPr>
          <w:sz w:val="24"/>
          <w:szCs w:val="24"/>
          <w:lang w:val="fr-FR"/>
        </w:rPr>
        <w:t>rives pour y déambuler à pied ou à vélo.</w:t>
      </w:r>
    </w:p>
    <w:p w14:paraId="0E01CD3E" w14:textId="77777777" w:rsidR="000F5ADA" w:rsidRDefault="000F5ADA">
      <w:pPr>
        <w:rPr>
          <w:sz w:val="24"/>
          <w:szCs w:val="24"/>
          <w:lang w:val="fr-FR"/>
        </w:rPr>
      </w:pPr>
      <w:r>
        <w:rPr>
          <w:sz w:val="24"/>
          <w:szCs w:val="24"/>
          <w:lang w:val="fr-FR"/>
        </w:rPr>
        <w:br w:type="page"/>
      </w:r>
    </w:p>
    <w:p w14:paraId="762B7E57" w14:textId="77777777" w:rsidR="00210F9E" w:rsidRPr="00254B09" w:rsidRDefault="00210F9E" w:rsidP="005F573C">
      <w:pPr>
        <w:pStyle w:val="Paragraphedeliste"/>
        <w:contextualSpacing w:val="0"/>
        <w:rPr>
          <w:sz w:val="24"/>
          <w:szCs w:val="24"/>
          <w:lang w:val="fr-FR"/>
        </w:rPr>
      </w:pPr>
    </w:p>
    <w:p w14:paraId="7D9ABFFF" w14:textId="77777777" w:rsidR="00210F9E" w:rsidRPr="00404D69" w:rsidRDefault="00404D69" w:rsidP="00F51F15">
      <w:pPr>
        <w:rPr>
          <w:b/>
          <w:color w:val="2E74B5" w:themeColor="accent1" w:themeShade="BF"/>
        </w:rPr>
      </w:pPr>
      <w:r w:rsidRPr="00404D69">
        <w:rPr>
          <w:b/>
          <w:color w:val="2E74B5" w:themeColor="accent1" w:themeShade="BF"/>
        </w:rPr>
        <w:t>Service à la famille</w:t>
      </w:r>
    </w:p>
    <w:p w14:paraId="34C48529" w14:textId="77777777" w:rsidR="00404D69" w:rsidRPr="00254B09" w:rsidRDefault="005C3BD5" w:rsidP="006A64D5">
      <w:pPr>
        <w:pStyle w:val="Paragraphedeliste"/>
        <w:numPr>
          <w:ilvl w:val="0"/>
          <w:numId w:val="9"/>
        </w:numPr>
        <w:spacing w:line="276" w:lineRule="auto"/>
        <w:contextualSpacing w:val="0"/>
        <w:rPr>
          <w:sz w:val="24"/>
          <w:szCs w:val="24"/>
          <w:lang w:val="fr-FR"/>
        </w:rPr>
      </w:pPr>
      <w:r>
        <w:rPr>
          <w:sz w:val="24"/>
          <w:szCs w:val="24"/>
          <w:lang w:val="fr-FR"/>
        </w:rPr>
        <w:t>Saint-Paul</w:t>
      </w:r>
      <w:r w:rsidR="00404D69" w:rsidRPr="00254B09">
        <w:rPr>
          <w:sz w:val="24"/>
          <w:szCs w:val="24"/>
          <w:lang w:val="fr-FR"/>
        </w:rPr>
        <w:t xml:space="preserve">-de-l’Île-aux-Noix compte quatre services de garde en milieu familial. </w:t>
      </w:r>
    </w:p>
    <w:p w14:paraId="7235428B" w14:textId="77777777" w:rsidR="00404D69" w:rsidRPr="00254B09" w:rsidRDefault="00AF7720" w:rsidP="006A64D5">
      <w:pPr>
        <w:pStyle w:val="Paragraphedeliste"/>
        <w:numPr>
          <w:ilvl w:val="0"/>
          <w:numId w:val="9"/>
        </w:numPr>
        <w:spacing w:line="276" w:lineRule="auto"/>
        <w:contextualSpacing w:val="0"/>
        <w:rPr>
          <w:sz w:val="24"/>
          <w:szCs w:val="24"/>
          <w:lang w:val="fr-FR"/>
        </w:rPr>
      </w:pPr>
      <w:r>
        <w:rPr>
          <w:sz w:val="24"/>
          <w:szCs w:val="24"/>
          <w:lang w:val="fr-FR"/>
        </w:rPr>
        <w:t>Environ 130 enfants</w:t>
      </w:r>
      <w:r w:rsidR="00404D69" w:rsidRPr="00254B09">
        <w:rPr>
          <w:sz w:val="24"/>
          <w:szCs w:val="24"/>
          <w:lang w:val="fr-FR"/>
        </w:rPr>
        <w:t xml:space="preserve"> de </w:t>
      </w:r>
      <w:r w:rsidR="005C3BD5">
        <w:rPr>
          <w:sz w:val="24"/>
          <w:szCs w:val="24"/>
          <w:lang w:val="fr-FR"/>
        </w:rPr>
        <w:t>Saint-Paul</w:t>
      </w:r>
      <w:r w:rsidR="00404D69" w:rsidRPr="00254B09">
        <w:rPr>
          <w:sz w:val="24"/>
          <w:szCs w:val="24"/>
          <w:lang w:val="fr-FR"/>
        </w:rPr>
        <w:t xml:space="preserve"> e</w:t>
      </w:r>
      <w:r w:rsidR="00340960">
        <w:rPr>
          <w:sz w:val="24"/>
          <w:szCs w:val="24"/>
          <w:lang w:val="fr-FR"/>
        </w:rPr>
        <w:t>t de Saint-Valentin fréquentent l’é</w:t>
      </w:r>
      <w:r w:rsidR="00404D69" w:rsidRPr="00254B09">
        <w:rPr>
          <w:sz w:val="24"/>
          <w:szCs w:val="24"/>
          <w:lang w:val="fr-FR"/>
        </w:rPr>
        <w:t>cole primaire Alberte-Melançon.</w:t>
      </w:r>
    </w:p>
    <w:p w14:paraId="0046C7BC" w14:textId="77777777" w:rsidR="006A64D5" w:rsidRPr="00254B09" w:rsidRDefault="000F5ADA" w:rsidP="006A64D5">
      <w:pPr>
        <w:pStyle w:val="Paragraphedeliste"/>
        <w:numPr>
          <w:ilvl w:val="0"/>
          <w:numId w:val="9"/>
        </w:numPr>
        <w:spacing w:line="276" w:lineRule="auto"/>
        <w:contextualSpacing w:val="0"/>
        <w:rPr>
          <w:sz w:val="24"/>
          <w:szCs w:val="24"/>
          <w:lang w:val="fr-FR"/>
        </w:rPr>
      </w:pPr>
      <w:r>
        <w:rPr>
          <w:noProof/>
          <w:sz w:val="24"/>
          <w:szCs w:val="24"/>
          <w:lang w:eastAsia="fr-CA"/>
        </w:rPr>
        <mc:AlternateContent>
          <mc:Choice Requires="wps">
            <w:drawing>
              <wp:anchor distT="0" distB="0" distL="114300" distR="114300" simplePos="0" relativeHeight="251662336" behindDoc="0" locked="0" layoutInCell="1" allowOverlap="1" wp14:anchorId="4D902EDB" wp14:editId="2F626765">
                <wp:simplePos x="0" y="0"/>
                <wp:positionH relativeFrom="column">
                  <wp:posOffset>114300</wp:posOffset>
                </wp:positionH>
                <wp:positionV relativeFrom="paragraph">
                  <wp:posOffset>595630</wp:posOffset>
                </wp:positionV>
                <wp:extent cx="5372100" cy="4232910"/>
                <wp:effectExtent l="0" t="0" r="0" b="8890"/>
                <wp:wrapSquare wrapText="bothSides"/>
                <wp:docPr id="3" name="Zone de texte 3"/>
                <wp:cNvGraphicFramePr/>
                <a:graphic xmlns:a="http://schemas.openxmlformats.org/drawingml/2006/main">
                  <a:graphicData uri="http://schemas.microsoft.com/office/word/2010/wordprocessingShape">
                    <wps:wsp>
                      <wps:cNvSpPr txBox="1"/>
                      <wps:spPr>
                        <a:xfrm>
                          <a:off x="0" y="0"/>
                          <a:ext cx="5372100" cy="4232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CF2658" w14:textId="77777777" w:rsidR="00AC501F" w:rsidRPr="005F573C" w:rsidRDefault="00AC501F" w:rsidP="005F573C">
                            <w:pPr>
                              <w:widowControl w:val="0"/>
                              <w:shd w:val="clear" w:color="auto" w:fill="BDD6EE" w:themeFill="accent1" w:themeFillTint="66"/>
                              <w:autoSpaceDE w:val="0"/>
                              <w:autoSpaceDN w:val="0"/>
                              <w:adjustRightInd w:val="0"/>
                              <w:spacing w:after="0" w:line="240" w:lineRule="auto"/>
                              <w:jc w:val="center"/>
                              <w:rPr>
                                <w:rFonts w:cs="Optima"/>
                                <w:b/>
                                <w:bCs/>
                                <w:sz w:val="24"/>
                                <w:szCs w:val="24"/>
                                <w:lang w:val="fr-FR"/>
                              </w:rPr>
                            </w:pPr>
                            <w:r>
                              <w:rPr>
                                <w:rFonts w:cs="Optima"/>
                                <w:b/>
                                <w:bCs/>
                                <w:sz w:val="24"/>
                                <w:szCs w:val="24"/>
                                <w:lang w:val="fr-FR"/>
                              </w:rPr>
                              <w:t xml:space="preserve"> L’école Alberte-</w:t>
                            </w:r>
                            <w:r w:rsidRPr="005F573C">
                              <w:rPr>
                                <w:rFonts w:cs="Optima"/>
                                <w:b/>
                                <w:bCs/>
                                <w:sz w:val="24"/>
                                <w:szCs w:val="24"/>
                                <w:lang w:val="fr-FR"/>
                              </w:rPr>
                              <w:t>Melançon,</w:t>
                            </w:r>
                          </w:p>
                          <w:p w14:paraId="46FEC9CC" w14:textId="77777777" w:rsidR="00AC501F" w:rsidRDefault="00AC501F" w:rsidP="005F573C">
                            <w:pPr>
                              <w:widowControl w:val="0"/>
                              <w:shd w:val="clear" w:color="auto" w:fill="BDD6EE" w:themeFill="accent1" w:themeFillTint="66"/>
                              <w:autoSpaceDE w:val="0"/>
                              <w:autoSpaceDN w:val="0"/>
                              <w:adjustRightInd w:val="0"/>
                              <w:spacing w:after="0" w:line="240" w:lineRule="auto"/>
                              <w:jc w:val="center"/>
                              <w:rPr>
                                <w:rFonts w:cs="Optima"/>
                                <w:b/>
                                <w:bCs/>
                                <w:sz w:val="24"/>
                                <w:szCs w:val="24"/>
                                <w:lang w:val="fr-FR"/>
                              </w:rPr>
                            </w:pPr>
                            <w:r w:rsidRPr="005F573C">
                              <w:rPr>
                                <w:rFonts w:cs="Optima"/>
                                <w:b/>
                                <w:bCs/>
                                <w:sz w:val="24"/>
                                <w:szCs w:val="24"/>
                                <w:lang w:val="fr-FR"/>
                              </w:rPr>
                              <w:t>une école bien ancrée dans sa communauté !</w:t>
                            </w:r>
                          </w:p>
                          <w:p w14:paraId="37906A0E" w14:textId="77777777" w:rsidR="00AC501F" w:rsidRPr="005F573C" w:rsidRDefault="00AC501F" w:rsidP="005F573C">
                            <w:pPr>
                              <w:widowControl w:val="0"/>
                              <w:shd w:val="clear" w:color="auto" w:fill="BDD6EE" w:themeFill="accent1" w:themeFillTint="66"/>
                              <w:autoSpaceDE w:val="0"/>
                              <w:autoSpaceDN w:val="0"/>
                              <w:adjustRightInd w:val="0"/>
                              <w:spacing w:after="0" w:line="240" w:lineRule="auto"/>
                              <w:jc w:val="center"/>
                              <w:rPr>
                                <w:rFonts w:cs="Optima"/>
                                <w:b/>
                                <w:bCs/>
                                <w:sz w:val="24"/>
                                <w:szCs w:val="24"/>
                                <w:lang w:val="fr-FR"/>
                              </w:rPr>
                            </w:pPr>
                          </w:p>
                          <w:p w14:paraId="3A4177D9" w14:textId="77777777" w:rsidR="00AC501F" w:rsidRPr="000F5ADA" w:rsidRDefault="00AC501F" w:rsidP="000F5ADA">
                            <w:pPr>
                              <w:widowControl w:val="0"/>
                              <w:shd w:val="clear" w:color="auto" w:fill="BDD6EE" w:themeFill="accent1" w:themeFillTint="66"/>
                              <w:autoSpaceDE w:val="0"/>
                              <w:autoSpaceDN w:val="0"/>
                              <w:adjustRightInd w:val="0"/>
                              <w:spacing w:after="240" w:line="240" w:lineRule="auto"/>
                              <w:rPr>
                                <w:rFonts w:cs="Optima"/>
                                <w:bCs/>
                                <w:sz w:val="24"/>
                                <w:szCs w:val="24"/>
                                <w:lang w:val="fr-FR"/>
                              </w:rPr>
                            </w:pPr>
                            <w:r>
                              <w:rPr>
                                <w:rFonts w:cs="Optima"/>
                                <w:bCs/>
                                <w:sz w:val="24"/>
                                <w:szCs w:val="24"/>
                                <w:lang w:val="fr-FR"/>
                              </w:rPr>
                              <w:t xml:space="preserve">Selon </w:t>
                            </w:r>
                            <w:r w:rsidRPr="000F5ADA">
                              <w:rPr>
                                <w:rFonts w:cs="Optima"/>
                                <w:bCs/>
                                <w:sz w:val="24"/>
                                <w:szCs w:val="24"/>
                                <w:lang w:val="fr-FR"/>
                              </w:rPr>
                              <w:t xml:space="preserve">sa directrice, l’école est particulièrement bien ancrée dans sa communauté. Elle bénéficie d’un appui </w:t>
                            </w:r>
                            <w:r>
                              <w:rPr>
                                <w:rFonts w:cs="Optima"/>
                                <w:bCs/>
                                <w:sz w:val="24"/>
                                <w:szCs w:val="24"/>
                                <w:lang w:val="fr-FR"/>
                              </w:rPr>
                              <w:t>remarquable de la municipalité e</w:t>
                            </w:r>
                            <w:r w:rsidRPr="000F5ADA">
                              <w:rPr>
                                <w:rFonts w:cs="Optima"/>
                                <w:bCs/>
                                <w:sz w:val="24"/>
                                <w:szCs w:val="24"/>
                                <w:lang w:val="fr-FR"/>
                              </w:rPr>
                              <w:t xml:space="preserve">t </w:t>
                            </w:r>
                            <w:r>
                              <w:rPr>
                                <w:rFonts w:cs="Optima"/>
                                <w:bCs/>
                                <w:sz w:val="24"/>
                                <w:szCs w:val="24"/>
                                <w:lang w:val="fr-FR"/>
                              </w:rPr>
                              <w:t xml:space="preserve">le </w:t>
                            </w:r>
                            <w:r w:rsidRPr="000F5ADA">
                              <w:rPr>
                                <w:rFonts w:cs="Optima"/>
                                <w:bCs/>
                                <w:sz w:val="24"/>
                                <w:szCs w:val="24"/>
                                <w:lang w:val="fr-FR"/>
                              </w:rPr>
                              <w:t xml:space="preserve">Club Optimiste </w:t>
                            </w:r>
                            <w:r>
                              <w:rPr>
                                <w:rFonts w:cs="Optima"/>
                                <w:bCs/>
                                <w:sz w:val="24"/>
                                <w:szCs w:val="24"/>
                                <w:lang w:val="fr-FR"/>
                              </w:rPr>
                              <w:t xml:space="preserve">local </w:t>
                            </w:r>
                            <w:r w:rsidRPr="000F5ADA">
                              <w:rPr>
                                <w:rFonts w:cs="Optima"/>
                                <w:bCs/>
                                <w:sz w:val="24"/>
                                <w:szCs w:val="24"/>
                                <w:lang w:val="fr-FR"/>
                              </w:rPr>
                              <w:t>soutient de plusieurs façons la v</w:t>
                            </w:r>
                            <w:r>
                              <w:rPr>
                                <w:rFonts w:cs="Optima"/>
                                <w:bCs/>
                                <w:sz w:val="24"/>
                                <w:szCs w:val="24"/>
                                <w:lang w:val="fr-FR"/>
                              </w:rPr>
                              <w:t>ie scolaire des petits paulinoix</w:t>
                            </w:r>
                            <w:r w:rsidRPr="000F5ADA">
                              <w:rPr>
                                <w:rFonts w:cs="Optima"/>
                                <w:bCs/>
                                <w:sz w:val="24"/>
                                <w:szCs w:val="24"/>
                                <w:lang w:val="fr-FR"/>
                              </w:rPr>
                              <w:t xml:space="preserve"> : soutien pour les frais scolaire</w:t>
                            </w:r>
                            <w:r>
                              <w:rPr>
                                <w:rFonts w:cs="Optima"/>
                                <w:bCs/>
                                <w:sz w:val="24"/>
                                <w:szCs w:val="24"/>
                                <w:lang w:val="fr-FR"/>
                              </w:rPr>
                              <w:t>s</w:t>
                            </w:r>
                            <w:r w:rsidRPr="000F5ADA">
                              <w:rPr>
                                <w:rFonts w:cs="Optima"/>
                                <w:bCs/>
                                <w:sz w:val="24"/>
                                <w:szCs w:val="24"/>
                                <w:lang w:val="fr-FR"/>
                              </w:rPr>
                              <w:t>, dî</w:t>
                            </w:r>
                            <w:r>
                              <w:rPr>
                                <w:rFonts w:cs="Optima"/>
                                <w:bCs/>
                                <w:sz w:val="24"/>
                                <w:szCs w:val="24"/>
                                <w:lang w:val="fr-FR"/>
                              </w:rPr>
                              <w:t>ner de Noël, achats de matériel</w:t>
                            </w:r>
                            <w:r w:rsidRPr="000F5ADA">
                              <w:rPr>
                                <w:rFonts w:cs="Optima"/>
                                <w:bCs/>
                                <w:sz w:val="24"/>
                                <w:szCs w:val="24"/>
                                <w:lang w:val="fr-FR"/>
                              </w:rPr>
                              <w:t xml:space="preserve"> ou </w:t>
                            </w:r>
                            <w:r>
                              <w:rPr>
                                <w:rFonts w:cs="Optima"/>
                                <w:bCs/>
                                <w:sz w:val="24"/>
                                <w:szCs w:val="24"/>
                                <w:lang w:val="fr-FR"/>
                              </w:rPr>
                              <w:t>d’</w:t>
                            </w:r>
                            <w:r w:rsidRPr="000F5ADA">
                              <w:rPr>
                                <w:rFonts w:cs="Optima"/>
                                <w:bCs/>
                                <w:sz w:val="24"/>
                                <w:szCs w:val="24"/>
                                <w:lang w:val="fr-FR"/>
                              </w:rPr>
                              <w:t>équipements pour l’établissement, etc.</w:t>
                            </w:r>
                          </w:p>
                          <w:p w14:paraId="7C9F94B9" w14:textId="77777777" w:rsidR="00AC501F" w:rsidRPr="000F5ADA" w:rsidRDefault="00AC501F" w:rsidP="000F5ADA">
                            <w:pPr>
                              <w:widowControl w:val="0"/>
                              <w:shd w:val="clear" w:color="auto" w:fill="BDD6EE" w:themeFill="accent1" w:themeFillTint="66"/>
                              <w:autoSpaceDE w:val="0"/>
                              <w:autoSpaceDN w:val="0"/>
                              <w:adjustRightInd w:val="0"/>
                              <w:spacing w:after="240" w:line="240" w:lineRule="auto"/>
                              <w:rPr>
                                <w:rFonts w:cs="Optima"/>
                                <w:bCs/>
                                <w:sz w:val="24"/>
                                <w:szCs w:val="24"/>
                                <w:lang w:val="fr-FR"/>
                              </w:rPr>
                            </w:pPr>
                            <w:r w:rsidRPr="000F5ADA">
                              <w:rPr>
                                <w:rFonts w:cs="Optima"/>
                                <w:bCs/>
                                <w:sz w:val="24"/>
                                <w:szCs w:val="24"/>
                                <w:lang w:val="fr-FR"/>
                              </w:rPr>
                              <w:t>II est toutefois important de souligner que l’éc</w:t>
                            </w:r>
                            <w:r>
                              <w:rPr>
                                <w:rFonts w:cs="Optima"/>
                                <w:bCs/>
                                <w:sz w:val="24"/>
                                <w:szCs w:val="24"/>
                                <w:lang w:val="fr-FR"/>
                              </w:rPr>
                              <w:t>ole a un indice de milieu socio-</w:t>
                            </w:r>
                            <w:r w:rsidRPr="000F5ADA">
                              <w:rPr>
                                <w:rFonts w:cs="Optima"/>
                                <w:bCs/>
                                <w:sz w:val="24"/>
                                <w:szCs w:val="24"/>
                                <w:lang w:val="fr-FR"/>
                              </w:rPr>
                              <w:t xml:space="preserve">économique </w:t>
                            </w:r>
                            <w:r>
                              <w:rPr>
                                <w:rFonts w:cs="Optima"/>
                                <w:bCs/>
                                <w:sz w:val="24"/>
                                <w:szCs w:val="24"/>
                                <w:lang w:val="fr-FR"/>
                              </w:rPr>
                              <w:t>(</w:t>
                            </w:r>
                            <w:r w:rsidRPr="000F5ADA">
                              <w:rPr>
                                <w:rFonts w:cs="Optima"/>
                                <w:bCs/>
                                <w:sz w:val="24"/>
                                <w:szCs w:val="24"/>
                                <w:lang w:val="fr-FR"/>
                              </w:rPr>
                              <w:t>IMSE</w:t>
                            </w:r>
                            <w:r>
                              <w:rPr>
                                <w:rFonts w:cs="Optima"/>
                                <w:bCs/>
                                <w:sz w:val="24"/>
                                <w:szCs w:val="24"/>
                                <w:lang w:val="fr-FR"/>
                              </w:rPr>
                              <w:t>)</w:t>
                            </w:r>
                            <w:r w:rsidRPr="000F5ADA">
                              <w:rPr>
                                <w:rFonts w:cs="Optima"/>
                                <w:bCs/>
                                <w:sz w:val="24"/>
                                <w:szCs w:val="24"/>
                                <w:lang w:val="fr-FR"/>
                              </w:rPr>
                              <w:t xml:space="preserve"> de 10</w:t>
                            </w:r>
                            <w:r>
                              <w:rPr>
                                <w:rFonts w:cs="Helvetica"/>
                                <w:sz w:val="24"/>
                                <w:szCs w:val="24"/>
                                <w:lang w:val="fr-FR"/>
                              </w:rPr>
                              <w:t>. L</w:t>
                            </w:r>
                            <w:r w:rsidRPr="000F5ADA">
                              <w:rPr>
                                <w:rFonts w:cs="Helvetica"/>
                                <w:sz w:val="24"/>
                                <w:szCs w:val="24"/>
                                <w:lang w:val="fr-FR"/>
                              </w:rPr>
                              <w:t>e rang</w:t>
                            </w:r>
                            <w:r>
                              <w:rPr>
                                <w:rFonts w:cs="Helvetica"/>
                                <w:sz w:val="24"/>
                                <w:szCs w:val="24"/>
                                <w:lang w:val="fr-FR"/>
                              </w:rPr>
                              <w:t> </w:t>
                            </w:r>
                            <w:r w:rsidRPr="000F5ADA">
                              <w:rPr>
                                <w:rFonts w:cs="Helvetica"/>
                                <w:sz w:val="24"/>
                                <w:szCs w:val="24"/>
                                <w:lang w:val="fr-FR"/>
                              </w:rPr>
                              <w:t>1 regroupe les écoles accueillant principalement des élèves qui proviennent des milieux les plus favorisés, tandis que le rang</w:t>
                            </w:r>
                            <w:r>
                              <w:rPr>
                                <w:rFonts w:cs="Helvetica"/>
                                <w:sz w:val="24"/>
                                <w:szCs w:val="24"/>
                                <w:lang w:val="fr-FR"/>
                              </w:rPr>
                              <w:t> </w:t>
                            </w:r>
                            <w:r w:rsidRPr="000F5ADA">
                              <w:rPr>
                                <w:rFonts w:cs="Helvetica"/>
                                <w:sz w:val="24"/>
                                <w:szCs w:val="24"/>
                                <w:lang w:val="fr-FR"/>
                              </w:rPr>
                              <w:t>10 regroupe les écoles qui accueillent principalement des élèves provenant des milieux les plus défavorisés.</w:t>
                            </w:r>
                          </w:p>
                          <w:p w14:paraId="111975B2" w14:textId="77777777" w:rsidR="00AC501F" w:rsidRPr="000F5ADA" w:rsidRDefault="00AC501F" w:rsidP="000F5ADA">
                            <w:pPr>
                              <w:widowControl w:val="0"/>
                              <w:shd w:val="clear" w:color="auto" w:fill="BDD6EE" w:themeFill="accent1" w:themeFillTint="66"/>
                              <w:autoSpaceDE w:val="0"/>
                              <w:autoSpaceDN w:val="0"/>
                              <w:adjustRightInd w:val="0"/>
                              <w:spacing w:after="240" w:line="240" w:lineRule="auto"/>
                              <w:rPr>
                                <w:rFonts w:cs="Helvetica"/>
                                <w:sz w:val="24"/>
                                <w:szCs w:val="24"/>
                                <w:lang w:val="fr-FR"/>
                              </w:rPr>
                            </w:pPr>
                            <w:r w:rsidRPr="000F5ADA">
                              <w:rPr>
                                <w:rFonts w:cs="Helvetica"/>
                                <w:sz w:val="24"/>
                                <w:szCs w:val="24"/>
                                <w:lang w:val="fr-FR"/>
                              </w:rPr>
                              <w:t>·       Indice de  milieu socio-économique</w:t>
                            </w:r>
                            <w:r>
                              <w:rPr>
                                <w:rFonts w:cs="Helvetica"/>
                                <w:sz w:val="24"/>
                                <w:szCs w:val="24"/>
                                <w:lang w:val="fr-FR"/>
                              </w:rPr>
                              <w:t xml:space="preserve"> :</w:t>
                            </w:r>
                            <w:r w:rsidRPr="000F5ADA">
                              <w:rPr>
                                <w:rFonts w:cs="Helvetica"/>
                                <w:sz w:val="24"/>
                                <w:szCs w:val="24"/>
                                <w:lang w:val="fr-FR"/>
                              </w:rPr>
                              <w:t xml:space="preserve">  L’IMSE est composé de deux variables, soit la sous-scolarisation de la mère et l’inactivité des parents, lesquelles ressortent comme les variables explicatives les plus fortes de la non-réussite scolaire.</w:t>
                            </w:r>
                          </w:p>
                          <w:p w14:paraId="18C4E424" w14:textId="77777777" w:rsidR="00AC501F" w:rsidRPr="000F5ADA" w:rsidRDefault="00AC501F" w:rsidP="000F5ADA">
                            <w:pPr>
                              <w:shd w:val="clear" w:color="auto" w:fill="BDD6EE" w:themeFill="accent1" w:themeFillTint="66"/>
                              <w:spacing w:after="240"/>
                              <w:rPr>
                                <w:rFonts w:cs="Helvetica"/>
                                <w:sz w:val="24"/>
                                <w:szCs w:val="24"/>
                                <w:lang w:val="fr-FR"/>
                              </w:rPr>
                            </w:pPr>
                            <w:r>
                              <w:rPr>
                                <w:rFonts w:cs="Helvetica"/>
                                <w:sz w:val="24"/>
                                <w:szCs w:val="24"/>
                                <w:lang w:val="fr-FR"/>
                              </w:rPr>
                              <w:t xml:space="preserve">        </w:t>
                            </w:r>
                            <w:r w:rsidRPr="000F5ADA">
                              <w:rPr>
                                <w:rFonts w:cs="Helvetica"/>
                                <w:sz w:val="24"/>
                                <w:szCs w:val="24"/>
                                <w:lang w:val="fr-FR"/>
                              </w:rPr>
                              <w:t>Indice du seuil de faible revenu (SFR) correspond à la proportion des familles avec enfants dont le revenu est situé près ou sous le seuil de faible revenu.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02EDB" id="Zone de texte 3" o:spid="_x0000_s1027" type="#_x0000_t202" style="position:absolute;left:0;text-align:left;margin-left:9pt;margin-top:46.9pt;width:423pt;height:33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" filled="f" stroked="f">
                <v:textbox>
                  <w:txbxContent>
                    <w:p w14:paraId="15CF2658" w14:textId="77777777" w:rsidR="00AC501F" w:rsidRPr="005F573C" w:rsidRDefault="00AC501F" w:rsidP="005F573C">
                      <w:pPr>
                        <w:widowControl w:val="0"/>
                        <w:shd w:val="clear" w:color="auto" w:fill="BDD6EE" w:themeFill="accent1" w:themeFillTint="66"/>
                        <w:autoSpaceDE w:val="0"/>
                        <w:autoSpaceDN w:val="0"/>
                        <w:adjustRightInd w:val="0"/>
                        <w:spacing w:after="0" w:line="240" w:lineRule="auto"/>
                        <w:jc w:val="center"/>
                        <w:rPr>
                          <w:rFonts w:cs="Optima"/>
                          <w:b/>
                          <w:bCs/>
                          <w:sz w:val="24"/>
                          <w:szCs w:val="24"/>
                          <w:lang w:val="fr-FR"/>
                        </w:rPr>
                      </w:pPr>
                      <w:r>
                        <w:rPr>
                          <w:rFonts w:cs="Optima"/>
                          <w:b/>
                          <w:bCs/>
                          <w:sz w:val="24"/>
                          <w:szCs w:val="24"/>
                          <w:lang w:val="fr-FR"/>
                        </w:rPr>
                        <w:t xml:space="preserve"> L’école Alberte-</w:t>
                      </w:r>
                      <w:r w:rsidRPr="005F573C">
                        <w:rPr>
                          <w:rFonts w:cs="Optima"/>
                          <w:b/>
                          <w:bCs/>
                          <w:sz w:val="24"/>
                          <w:szCs w:val="24"/>
                          <w:lang w:val="fr-FR"/>
                        </w:rPr>
                        <w:t>Melançon,</w:t>
                      </w:r>
                    </w:p>
                    <w:p w14:paraId="46FEC9CC" w14:textId="77777777" w:rsidR="00AC501F" w:rsidRDefault="00AC501F" w:rsidP="005F573C">
                      <w:pPr>
                        <w:widowControl w:val="0"/>
                        <w:shd w:val="clear" w:color="auto" w:fill="BDD6EE" w:themeFill="accent1" w:themeFillTint="66"/>
                        <w:autoSpaceDE w:val="0"/>
                        <w:autoSpaceDN w:val="0"/>
                        <w:adjustRightInd w:val="0"/>
                        <w:spacing w:after="0" w:line="240" w:lineRule="auto"/>
                        <w:jc w:val="center"/>
                        <w:rPr>
                          <w:rFonts w:cs="Optima"/>
                          <w:b/>
                          <w:bCs/>
                          <w:sz w:val="24"/>
                          <w:szCs w:val="24"/>
                          <w:lang w:val="fr-FR"/>
                        </w:rPr>
                      </w:pPr>
                      <w:r w:rsidRPr="005F573C">
                        <w:rPr>
                          <w:rFonts w:cs="Optima"/>
                          <w:b/>
                          <w:bCs/>
                          <w:sz w:val="24"/>
                          <w:szCs w:val="24"/>
                          <w:lang w:val="fr-FR"/>
                        </w:rPr>
                        <w:t>une école bien ancrée dans sa communauté !</w:t>
                      </w:r>
                    </w:p>
                    <w:p w14:paraId="37906A0E" w14:textId="77777777" w:rsidR="00AC501F" w:rsidRPr="005F573C" w:rsidRDefault="00AC501F" w:rsidP="005F573C">
                      <w:pPr>
                        <w:widowControl w:val="0"/>
                        <w:shd w:val="clear" w:color="auto" w:fill="BDD6EE" w:themeFill="accent1" w:themeFillTint="66"/>
                        <w:autoSpaceDE w:val="0"/>
                        <w:autoSpaceDN w:val="0"/>
                        <w:adjustRightInd w:val="0"/>
                        <w:spacing w:after="0" w:line="240" w:lineRule="auto"/>
                        <w:jc w:val="center"/>
                        <w:rPr>
                          <w:rFonts w:cs="Optima"/>
                          <w:b/>
                          <w:bCs/>
                          <w:sz w:val="24"/>
                          <w:szCs w:val="24"/>
                          <w:lang w:val="fr-FR"/>
                        </w:rPr>
                      </w:pPr>
                    </w:p>
                    <w:p w14:paraId="3A4177D9" w14:textId="77777777" w:rsidR="00AC501F" w:rsidRPr="000F5ADA" w:rsidRDefault="00AC501F" w:rsidP="000F5ADA">
                      <w:pPr>
                        <w:widowControl w:val="0"/>
                        <w:shd w:val="clear" w:color="auto" w:fill="BDD6EE" w:themeFill="accent1" w:themeFillTint="66"/>
                        <w:autoSpaceDE w:val="0"/>
                        <w:autoSpaceDN w:val="0"/>
                        <w:adjustRightInd w:val="0"/>
                        <w:spacing w:after="240" w:line="240" w:lineRule="auto"/>
                        <w:rPr>
                          <w:rFonts w:cs="Optima"/>
                          <w:bCs/>
                          <w:sz w:val="24"/>
                          <w:szCs w:val="24"/>
                          <w:lang w:val="fr-FR"/>
                        </w:rPr>
                      </w:pPr>
                      <w:r>
                        <w:rPr>
                          <w:rFonts w:cs="Optima"/>
                          <w:bCs/>
                          <w:sz w:val="24"/>
                          <w:szCs w:val="24"/>
                          <w:lang w:val="fr-FR"/>
                        </w:rPr>
                        <w:t xml:space="preserve">Selon </w:t>
                      </w:r>
                      <w:r w:rsidRPr="000F5ADA">
                        <w:rPr>
                          <w:rFonts w:cs="Optima"/>
                          <w:bCs/>
                          <w:sz w:val="24"/>
                          <w:szCs w:val="24"/>
                          <w:lang w:val="fr-FR"/>
                        </w:rPr>
                        <w:t xml:space="preserve">sa directrice, l’école est particulièrement bien ancrée dans sa communauté. Elle bénéficie d’un appui </w:t>
                      </w:r>
                      <w:r>
                        <w:rPr>
                          <w:rFonts w:cs="Optima"/>
                          <w:bCs/>
                          <w:sz w:val="24"/>
                          <w:szCs w:val="24"/>
                          <w:lang w:val="fr-FR"/>
                        </w:rPr>
                        <w:t>remarquable de la municipalité e</w:t>
                      </w:r>
                      <w:r w:rsidRPr="000F5ADA">
                        <w:rPr>
                          <w:rFonts w:cs="Optima"/>
                          <w:bCs/>
                          <w:sz w:val="24"/>
                          <w:szCs w:val="24"/>
                          <w:lang w:val="fr-FR"/>
                        </w:rPr>
                        <w:t xml:space="preserve">t </w:t>
                      </w:r>
                      <w:r>
                        <w:rPr>
                          <w:rFonts w:cs="Optima"/>
                          <w:bCs/>
                          <w:sz w:val="24"/>
                          <w:szCs w:val="24"/>
                          <w:lang w:val="fr-FR"/>
                        </w:rPr>
                        <w:t xml:space="preserve">le </w:t>
                      </w:r>
                      <w:r w:rsidRPr="000F5ADA">
                        <w:rPr>
                          <w:rFonts w:cs="Optima"/>
                          <w:bCs/>
                          <w:sz w:val="24"/>
                          <w:szCs w:val="24"/>
                          <w:lang w:val="fr-FR"/>
                        </w:rPr>
                        <w:t xml:space="preserve">Club Optimiste </w:t>
                      </w:r>
                      <w:r>
                        <w:rPr>
                          <w:rFonts w:cs="Optima"/>
                          <w:bCs/>
                          <w:sz w:val="24"/>
                          <w:szCs w:val="24"/>
                          <w:lang w:val="fr-FR"/>
                        </w:rPr>
                        <w:t xml:space="preserve">local </w:t>
                      </w:r>
                      <w:r w:rsidRPr="000F5ADA">
                        <w:rPr>
                          <w:rFonts w:cs="Optima"/>
                          <w:bCs/>
                          <w:sz w:val="24"/>
                          <w:szCs w:val="24"/>
                          <w:lang w:val="fr-FR"/>
                        </w:rPr>
                        <w:t>soutient de plusieurs façons la v</w:t>
                      </w:r>
                      <w:r>
                        <w:rPr>
                          <w:rFonts w:cs="Optima"/>
                          <w:bCs/>
                          <w:sz w:val="24"/>
                          <w:szCs w:val="24"/>
                          <w:lang w:val="fr-FR"/>
                        </w:rPr>
                        <w:t>ie scolaire des petits paulinoix</w:t>
                      </w:r>
                      <w:r w:rsidRPr="000F5ADA">
                        <w:rPr>
                          <w:rFonts w:cs="Optima"/>
                          <w:bCs/>
                          <w:sz w:val="24"/>
                          <w:szCs w:val="24"/>
                          <w:lang w:val="fr-FR"/>
                        </w:rPr>
                        <w:t xml:space="preserve"> : soutien pour les frais scolaire</w:t>
                      </w:r>
                      <w:r>
                        <w:rPr>
                          <w:rFonts w:cs="Optima"/>
                          <w:bCs/>
                          <w:sz w:val="24"/>
                          <w:szCs w:val="24"/>
                          <w:lang w:val="fr-FR"/>
                        </w:rPr>
                        <w:t>s</w:t>
                      </w:r>
                      <w:r w:rsidRPr="000F5ADA">
                        <w:rPr>
                          <w:rFonts w:cs="Optima"/>
                          <w:bCs/>
                          <w:sz w:val="24"/>
                          <w:szCs w:val="24"/>
                          <w:lang w:val="fr-FR"/>
                        </w:rPr>
                        <w:t>, dî</w:t>
                      </w:r>
                      <w:r>
                        <w:rPr>
                          <w:rFonts w:cs="Optima"/>
                          <w:bCs/>
                          <w:sz w:val="24"/>
                          <w:szCs w:val="24"/>
                          <w:lang w:val="fr-FR"/>
                        </w:rPr>
                        <w:t>ner de Noël, achats de matériel</w:t>
                      </w:r>
                      <w:r w:rsidRPr="000F5ADA">
                        <w:rPr>
                          <w:rFonts w:cs="Optima"/>
                          <w:bCs/>
                          <w:sz w:val="24"/>
                          <w:szCs w:val="24"/>
                          <w:lang w:val="fr-FR"/>
                        </w:rPr>
                        <w:t xml:space="preserve"> ou </w:t>
                      </w:r>
                      <w:r>
                        <w:rPr>
                          <w:rFonts w:cs="Optima"/>
                          <w:bCs/>
                          <w:sz w:val="24"/>
                          <w:szCs w:val="24"/>
                          <w:lang w:val="fr-FR"/>
                        </w:rPr>
                        <w:t>d’</w:t>
                      </w:r>
                      <w:r w:rsidRPr="000F5ADA">
                        <w:rPr>
                          <w:rFonts w:cs="Optima"/>
                          <w:bCs/>
                          <w:sz w:val="24"/>
                          <w:szCs w:val="24"/>
                          <w:lang w:val="fr-FR"/>
                        </w:rPr>
                        <w:t>équipements pour l’établissement, etc.</w:t>
                      </w:r>
                    </w:p>
                    <w:p w14:paraId="7C9F94B9" w14:textId="77777777" w:rsidR="00AC501F" w:rsidRPr="000F5ADA" w:rsidRDefault="00AC501F" w:rsidP="000F5ADA">
                      <w:pPr>
                        <w:widowControl w:val="0"/>
                        <w:shd w:val="clear" w:color="auto" w:fill="BDD6EE" w:themeFill="accent1" w:themeFillTint="66"/>
                        <w:autoSpaceDE w:val="0"/>
                        <w:autoSpaceDN w:val="0"/>
                        <w:adjustRightInd w:val="0"/>
                        <w:spacing w:after="240" w:line="240" w:lineRule="auto"/>
                        <w:rPr>
                          <w:rFonts w:cs="Optima"/>
                          <w:bCs/>
                          <w:sz w:val="24"/>
                          <w:szCs w:val="24"/>
                          <w:lang w:val="fr-FR"/>
                        </w:rPr>
                      </w:pPr>
                      <w:r w:rsidRPr="000F5ADA">
                        <w:rPr>
                          <w:rFonts w:cs="Optima"/>
                          <w:bCs/>
                          <w:sz w:val="24"/>
                          <w:szCs w:val="24"/>
                          <w:lang w:val="fr-FR"/>
                        </w:rPr>
                        <w:t>II est toutefois important de souligner que l’éc</w:t>
                      </w:r>
                      <w:r>
                        <w:rPr>
                          <w:rFonts w:cs="Optima"/>
                          <w:bCs/>
                          <w:sz w:val="24"/>
                          <w:szCs w:val="24"/>
                          <w:lang w:val="fr-FR"/>
                        </w:rPr>
                        <w:t>ole a un indice de milieu socio-</w:t>
                      </w:r>
                      <w:r w:rsidRPr="000F5ADA">
                        <w:rPr>
                          <w:rFonts w:cs="Optima"/>
                          <w:bCs/>
                          <w:sz w:val="24"/>
                          <w:szCs w:val="24"/>
                          <w:lang w:val="fr-FR"/>
                        </w:rPr>
                        <w:t xml:space="preserve">économique </w:t>
                      </w:r>
                      <w:r>
                        <w:rPr>
                          <w:rFonts w:cs="Optima"/>
                          <w:bCs/>
                          <w:sz w:val="24"/>
                          <w:szCs w:val="24"/>
                          <w:lang w:val="fr-FR"/>
                        </w:rPr>
                        <w:t>(</w:t>
                      </w:r>
                      <w:r w:rsidRPr="000F5ADA">
                        <w:rPr>
                          <w:rFonts w:cs="Optima"/>
                          <w:bCs/>
                          <w:sz w:val="24"/>
                          <w:szCs w:val="24"/>
                          <w:lang w:val="fr-FR"/>
                        </w:rPr>
                        <w:t>IMSE</w:t>
                      </w:r>
                      <w:r>
                        <w:rPr>
                          <w:rFonts w:cs="Optima"/>
                          <w:bCs/>
                          <w:sz w:val="24"/>
                          <w:szCs w:val="24"/>
                          <w:lang w:val="fr-FR"/>
                        </w:rPr>
                        <w:t>)</w:t>
                      </w:r>
                      <w:r w:rsidRPr="000F5ADA">
                        <w:rPr>
                          <w:rFonts w:cs="Optima"/>
                          <w:bCs/>
                          <w:sz w:val="24"/>
                          <w:szCs w:val="24"/>
                          <w:lang w:val="fr-FR"/>
                        </w:rPr>
                        <w:t xml:space="preserve"> de 10</w:t>
                      </w:r>
                      <w:r>
                        <w:rPr>
                          <w:rFonts w:cs="Helvetica"/>
                          <w:sz w:val="24"/>
                          <w:szCs w:val="24"/>
                          <w:lang w:val="fr-FR"/>
                        </w:rPr>
                        <w:t>. L</w:t>
                      </w:r>
                      <w:r w:rsidRPr="000F5ADA">
                        <w:rPr>
                          <w:rFonts w:cs="Helvetica"/>
                          <w:sz w:val="24"/>
                          <w:szCs w:val="24"/>
                          <w:lang w:val="fr-FR"/>
                        </w:rPr>
                        <w:t>e rang</w:t>
                      </w:r>
                      <w:r>
                        <w:rPr>
                          <w:rFonts w:cs="Helvetica"/>
                          <w:sz w:val="24"/>
                          <w:szCs w:val="24"/>
                          <w:lang w:val="fr-FR"/>
                        </w:rPr>
                        <w:t> </w:t>
                      </w:r>
                      <w:r w:rsidRPr="000F5ADA">
                        <w:rPr>
                          <w:rFonts w:cs="Helvetica"/>
                          <w:sz w:val="24"/>
                          <w:szCs w:val="24"/>
                          <w:lang w:val="fr-FR"/>
                        </w:rPr>
                        <w:t>1 regroupe les écoles accueillant principalement des élèves qui proviennent des milieux les plus favorisés, tandis que le rang</w:t>
                      </w:r>
                      <w:r>
                        <w:rPr>
                          <w:rFonts w:cs="Helvetica"/>
                          <w:sz w:val="24"/>
                          <w:szCs w:val="24"/>
                          <w:lang w:val="fr-FR"/>
                        </w:rPr>
                        <w:t> </w:t>
                      </w:r>
                      <w:r w:rsidRPr="000F5ADA">
                        <w:rPr>
                          <w:rFonts w:cs="Helvetica"/>
                          <w:sz w:val="24"/>
                          <w:szCs w:val="24"/>
                          <w:lang w:val="fr-FR"/>
                        </w:rPr>
                        <w:t>10 regroupe les écoles qui accueillent principalement des élèves provenant des milieux les plus défavorisés.</w:t>
                      </w:r>
                    </w:p>
                    <w:p w14:paraId="111975B2" w14:textId="77777777" w:rsidR="00AC501F" w:rsidRPr="000F5ADA" w:rsidRDefault="00AC501F" w:rsidP="000F5ADA">
                      <w:pPr>
                        <w:widowControl w:val="0"/>
                        <w:shd w:val="clear" w:color="auto" w:fill="BDD6EE" w:themeFill="accent1" w:themeFillTint="66"/>
                        <w:autoSpaceDE w:val="0"/>
                        <w:autoSpaceDN w:val="0"/>
                        <w:adjustRightInd w:val="0"/>
                        <w:spacing w:after="240" w:line="240" w:lineRule="auto"/>
                        <w:rPr>
                          <w:rFonts w:cs="Helvetica"/>
                          <w:sz w:val="24"/>
                          <w:szCs w:val="24"/>
                          <w:lang w:val="fr-FR"/>
                        </w:rPr>
                      </w:pPr>
                      <w:r w:rsidRPr="000F5ADA">
                        <w:rPr>
                          <w:rFonts w:cs="Helvetica"/>
                          <w:sz w:val="24"/>
                          <w:szCs w:val="24"/>
                          <w:lang w:val="fr-FR"/>
                        </w:rPr>
                        <w:t>·       Indice de  milieu socio-économique</w:t>
                      </w:r>
                      <w:r>
                        <w:rPr>
                          <w:rFonts w:cs="Helvetica"/>
                          <w:sz w:val="24"/>
                          <w:szCs w:val="24"/>
                          <w:lang w:val="fr-FR"/>
                        </w:rPr>
                        <w:t xml:space="preserve"> :</w:t>
                      </w:r>
                      <w:r w:rsidRPr="000F5ADA">
                        <w:rPr>
                          <w:rFonts w:cs="Helvetica"/>
                          <w:sz w:val="24"/>
                          <w:szCs w:val="24"/>
                          <w:lang w:val="fr-FR"/>
                        </w:rPr>
                        <w:t xml:space="preserve">  L’IMSE est composé de deux variables, soit la sous-scolarisation de la mère et l’inactivité des parents, lesquelles ressortent comme les variables explicatives les plus fortes de la non-réussite scolaire.</w:t>
                      </w:r>
                    </w:p>
                    <w:p w14:paraId="18C4E424" w14:textId="77777777" w:rsidR="00AC501F" w:rsidRPr="000F5ADA" w:rsidRDefault="00AC501F" w:rsidP="000F5ADA">
                      <w:pPr>
                        <w:shd w:val="clear" w:color="auto" w:fill="BDD6EE" w:themeFill="accent1" w:themeFillTint="66"/>
                        <w:spacing w:after="240"/>
                        <w:rPr>
                          <w:rFonts w:cs="Helvetica"/>
                          <w:sz w:val="24"/>
                          <w:szCs w:val="24"/>
                          <w:lang w:val="fr-FR"/>
                        </w:rPr>
                      </w:pPr>
                      <w:r>
                        <w:rPr>
                          <w:rFonts w:cs="Helvetica"/>
                          <w:sz w:val="24"/>
                          <w:szCs w:val="24"/>
                          <w:lang w:val="fr-FR"/>
                        </w:rPr>
                        <w:t xml:space="preserve">        </w:t>
                      </w:r>
                      <w:r w:rsidRPr="000F5ADA">
                        <w:rPr>
                          <w:rFonts w:cs="Helvetica"/>
                          <w:sz w:val="24"/>
                          <w:szCs w:val="24"/>
                          <w:lang w:val="fr-FR"/>
                        </w:rPr>
                        <w:t>Indice du seuil de faible revenu (SFR) correspond à la proportion des familles avec enfants dont le revenu est situé près ou sous le seuil de faible revenu.</w:t>
                      </w:r>
                    </w:p>
                  </w:txbxContent>
                </v:textbox>
                <w10:wrap type="square"/>
              </v:shape>
            </w:pict>
          </mc:Fallback>
        </mc:AlternateContent>
      </w:r>
      <w:r w:rsidR="00A34299">
        <w:rPr>
          <w:sz w:val="24"/>
          <w:szCs w:val="24"/>
          <w:lang w:val="fr-FR"/>
        </w:rPr>
        <w:t>Les é</w:t>
      </w:r>
      <w:r w:rsidR="00404D69" w:rsidRPr="00254B09">
        <w:rPr>
          <w:sz w:val="24"/>
          <w:szCs w:val="24"/>
          <w:lang w:val="fr-FR"/>
        </w:rPr>
        <w:t>cole</w:t>
      </w:r>
      <w:r w:rsidR="00A34299">
        <w:rPr>
          <w:sz w:val="24"/>
          <w:szCs w:val="24"/>
          <w:lang w:val="fr-FR"/>
        </w:rPr>
        <w:t>s</w:t>
      </w:r>
      <w:r w:rsidR="00404D69" w:rsidRPr="00254B09">
        <w:rPr>
          <w:sz w:val="24"/>
          <w:szCs w:val="24"/>
          <w:lang w:val="fr-FR"/>
        </w:rPr>
        <w:t xml:space="preserve"> secondaire</w:t>
      </w:r>
      <w:r w:rsidR="00301D10">
        <w:rPr>
          <w:sz w:val="24"/>
          <w:szCs w:val="24"/>
          <w:lang w:val="fr-FR"/>
        </w:rPr>
        <w:t>s</w:t>
      </w:r>
      <w:r w:rsidR="00404D69" w:rsidRPr="00254B09">
        <w:rPr>
          <w:sz w:val="24"/>
          <w:szCs w:val="24"/>
          <w:lang w:val="fr-FR"/>
        </w:rPr>
        <w:t xml:space="preserve"> et </w:t>
      </w:r>
      <w:r w:rsidR="00A34299">
        <w:rPr>
          <w:sz w:val="24"/>
          <w:szCs w:val="24"/>
          <w:lang w:val="fr-FR"/>
        </w:rPr>
        <w:t xml:space="preserve">de </w:t>
      </w:r>
      <w:r w:rsidR="00404D69" w:rsidRPr="00254B09">
        <w:rPr>
          <w:sz w:val="24"/>
          <w:szCs w:val="24"/>
          <w:lang w:val="fr-FR"/>
        </w:rPr>
        <w:t xml:space="preserve">formation professionnelle </w:t>
      </w:r>
      <w:r w:rsidR="00A34299">
        <w:rPr>
          <w:sz w:val="24"/>
          <w:szCs w:val="24"/>
          <w:lang w:val="fr-FR"/>
        </w:rPr>
        <w:t>sont à S</w:t>
      </w:r>
      <w:r w:rsidR="00340960">
        <w:rPr>
          <w:sz w:val="24"/>
          <w:szCs w:val="24"/>
          <w:lang w:val="fr-FR"/>
        </w:rPr>
        <w:t>ain</w:t>
      </w:r>
      <w:r w:rsidR="00A34299">
        <w:rPr>
          <w:sz w:val="24"/>
          <w:szCs w:val="24"/>
          <w:lang w:val="fr-FR"/>
        </w:rPr>
        <w:t xml:space="preserve">t-Jean-sur-Richelieu à environ </w:t>
      </w:r>
      <w:r w:rsidR="00404D69" w:rsidRPr="00254B09">
        <w:rPr>
          <w:sz w:val="24"/>
          <w:szCs w:val="24"/>
          <w:lang w:val="fr-FR"/>
        </w:rPr>
        <w:t>30 min</w:t>
      </w:r>
      <w:r w:rsidR="00340960">
        <w:rPr>
          <w:sz w:val="24"/>
          <w:szCs w:val="24"/>
          <w:lang w:val="fr-FR"/>
        </w:rPr>
        <w:t>utes</w:t>
      </w:r>
      <w:r w:rsidR="00404D69" w:rsidRPr="00254B09">
        <w:rPr>
          <w:sz w:val="24"/>
          <w:szCs w:val="24"/>
          <w:lang w:val="fr-FR"/>
        </w:rPr>
        <w:t xml:space="preserve"> </w:t>
      </w:r>
      <w:r w:rsidR="00A919ED">
        <w:rPr>
          <w:sz w:val="24"/>
          <w:szCs w:val="24"/>
          <w:lang w:val="fr-FR"/>
        </w:rPr>
        <w:t>de transport scolaire</w:t>
      </w:r>
      <w:r w:rsidR="00404D69" w:rsidRPr="00254B09">
        <w:rPr>
          <w:sz w:val="24"/>
          <w:szCs w:val="24"/>
          <w:lang w:val="fr-FR"/>
        </w:rPr>
        <w:t>.</w:t>
      </w:r>
    </w:p>
    <w:p w14:paraId="366926E1" w14:textId="77777777" w:rsidR="00254B09" w:rsidRDefault="00254B09" w:rsidP="00254B09">
      <w:pPr>
        <w:spacing w:line="276" w:lineRule="auto"/>
        <w:rPr>
          <w:lang w:val="fr-FR"/>
        </w:rPr>
      </w:pPr>
    </w:p>
    <w:p w14:paraId="7B054653" w14:textId="77777777" w:rsidR="00F21D30" w:rsidRDefault="00F21D30">
      <w:pPr>
        <w:rPr>
          <w:lang w:val="fr-FR"/>
        </w:rPr>
      </w:pPr>
      <w:r>
        <w:rPr>
          <w:lang w:val="fr-FR"/>
        </w:rPr>
        <w:br w:type="page"/>
      </w:r>
    </w:p>
    <w:p w14:paraId="1467DC69" w14:textId="77777777" w:rsidR="00404D69" w:rsidRPr="00CB5E86" w:rsidRDefault="00404D69" w:rsidP="00F51F15">
      <w:pPr>
        <w:rPr>
          <w:b/>
          <w:color w:val="2E74B5" w:themeColor="accent1" w:themeShade="BF"/>
        </w:rPr>
      </w:pPr>
      <w:r w:rsidRPr="00CB5E86">
        <w:rPr>
          <w:b/>
          <w:color w:val="2E74B5" w:themeColor="accent1" w:themeShade="BF"/>
        </w:rPr>
        <w:lastRenderedPageBreak/>
        <w:t>Santé et services communautaires</w:t>
      </w:r>
    </w:p>
    <w:p w14:paraId="6F7F5E2A" w14:textId="77777777" w:rsidR="00CB5E86" w:rsidRPr="00254B09" w:rsidRDefault="00CB5E86" w:rsidP="006A64D5">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 xml:space="preserve">Le Comité d’aide à la famille est la seule organisation communautaire basée dans la municipalité. Il s’occupe de la guignolée et </w:t>
      </w:r>
      <w:r w:rsidR="00AF547C" w:rsidRPr="00254B09">
        <w:rPr>
          <w:sz w:val="24"/>
          <w:szCs w:val="24"/>
          <w:lang w:val="fr-FR"/>
        </w:rPr>
        <w:t xml:space="preserve">des paniers de Noël. Il </w:t>
      </w:r>
      <w:r w:rsidRPr="00254B09">
        <w:rPr>
          <w:sz w:val="24"/>
          <w:szCs w:val="24"/>
          <w:lang w:val="fr-FR"/>
        </w:rPr>
        <w:t>fonctionne entièrement sur une base bénévole</w:t>
      </w:r>
      <w:r w:rsidR="00AF547C" w:rsidRPr="00254B09">
        <w:rPr>
          <w:sz w:val="24"/>
          <w:szCs w:val="24"/>
          <w:lang w:val="fr-FR"/>
        </w:rPr>
        <w:t>.</w:t>
      </w:r>
    </w:p>
    <w:p w14:paraId="044C700A" w14:textId="77777777" w:rsidR="00CB5E86" w:rsidRPr="00254B09" w:rsidRDefault="00CB5E86" w:rsidP="006A64D5">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Plusieurs groupes communautaires desservent la population</w:t>
      </w:r>
      <w:r w:rsidR="002B58C3">
        <w:rPr>
          <w:sz w:val="24"/>
          <w:szCs w:val="24"/>
          <w:lang w:val="fr-FR"/>
        </w:rPr>
        <w:t>.</w:t>
      </w:r>
      <w:r w:rsidRPr="00254B09">
        <w:rPr>
          <w:sz w:val="24"/>
          <w:szCs w:val="24"/>
          <w:lang w:val="fr-FR"/>
        </w:rPr>
        <w:t xml:space="preserve"> </w:t>
      </w:r>
      <w:r w:rsidR="002B58C3">
        <w:rPr>
          <w:sz w:val="24"/>
          <w:szCs w:val="24"/>
          <w:lang w:val="fr-FR"/>
        </w:rPr>
        <w:t xml:space="preserve">Notons que </w:t>
      </w:r>
      <w:r w:rsidRPr="00254B09">
        <w:rPr>
          <w:sz w:val="24"/>
          <w:szCs w:val="24"/>
          <w:lang w:val="fr-FR"/>
        </w:rPr>
        <w:t>la</w:t>
      </w:r>
      <w:r w:rsidR="00340960">
        <w:rPr>
          <w:sz w:val="24"/>
          <w:szCs w:val="24"/>
          <w:lang w:val="fr-FR"/>
        </w:rPr>
        <w:t xml:space="preserve"> Popote roulante, Le Centre de f</w:t>
      </w:r>
      <w:r w:rsidRPr="00254B09">
        <w:rPr>
          <w:sz w:val="24"/>
          <w:szCs w:val="24"/>
          <w:lang w:val="fr-FR"/>
        </w:rPr>
        <w:t>emmes et le Centre de partage sont basés à Lacolle. Par ailleurs</w:t>
      </w:r>
      <w:r w:rsidR="002B58C3">
        <w:rPr>
          <w:sz w:val="24"/>
          <w:szCs w:val="24"/>
          <w:lang w:val="fr-FR"/>
        </w:rPr>
        <w:t>,</w:t>
      </w:r>
      <w:r w:rsidRPr="00254B09">
        <w:rPr>
          <w:sz w:val="24"/>
          <w:szCs w:val="24"/>
          <w:lang w:val="fr-FR"/>
        </w:rPr>
        <w:t xml:space="preserve"> de nombreux organismes de S</w:t>
      </w:r>
      <w:r w:rsidR="00340960">
        <w:rPr>
          <w:sz w:val="24"/>
          <w:szCs w:val="24"/>
          <w:lang w:val="fr-FR"/>
        </w:rPr>
        <w:t>ain</w:t>
      </w:r>
      <w:r w:rsidRPr="00254B09">
        <w:rPr>
          <w:sz w:val="24"/>
          <w:szCs w:val="24"/>
          <w:lang w:val="fr-FR"/>
        </w:rPr>
        <w:t xml:space="preserve">t-Jean-sur-Richelieu </w:t>
      </w:r>
      <w:r w:rsidR="00254B09">
        <w:rPr>
          <w:sz w:val="24"/>
          <w:szCs w:val="24"/>
          <w:lang w:val="fr-FR"/>
        </w:rPr>
        <w:t>desservent</w:t>
      </w:r>
      <w:r w:rsidR="002B58C3">
        <w:rPr>
          <w:sz w:val="24"/>
          <w:szCs w:val="24"/>
          <w:lang w:val="fr-FR"/>
        </w:rPr>
        <w:t xml:space="preserve"> aussi</w:t>
      </w:r>
      <w:r w:rsidR="00254B09">
        <w:rPr>
          <w:sz w:val="24"/>
          <w:szCs w:val="24"/>
          <w:lang w:val="fr-FR"/>
        </w:rPr>
        <w:t xml:space="preserve"> la municipalité</w:t>
      </w:r>
      <w:r w:rsidR="000031F3">
        <w:rPr>
          <w:sz w:val="24"/>
          <w:szCs w:val="24"/>
          <w:lang w:val="fr-FR"/>
        </w:rPr>
        <w:t>, notamment la Maison Hi</w:t>
      </w:r>
      <w:r w:rsidRPr="00254B09">
        <w:rPr>
          <w:sz w:val="24"/>
          <w:szCs w:val="24"/>
          <w:lang w:val="fr-FR"/>
        </w:rPr>
        <w:t xml:space="preserve">na et la Croix rouge </w:t>
      </w:r>
      <w:r w:rsidR="000031F3">
        <w:rPr>
          <w:sz w:val="24"/>
          <w:szCs w:val="24"/>
          <w:lang w:val="fr-FR"/>
        </w:rPr>
        <w:t>aux</w:t>
      </w:r>
      <w:r w:rsidR="00BC151E">
        <w:rPr>
          <w:sz w:val="24"/>
          <w:szCs w:val="24"/>
          <w:lang w:val="fr-FR"/>
        </w:rPr>
        <w:t xml:space="preserve">quelles </w:t>
      </w:r>
      <w:r w:rsidRPr="00254B09">
        <w:rPr>
          <w:sz w:val="24"/>
          <w:szCs w:val="24"/>
          <w:lang w:val="fr-FR"/>
        </w:rPr>
        <w:t xml:space="preserve">contribue financièrement la municipalité. </w:t>
      </w:r>
    </w:p>
    <w:p w14:paraId="0372F000" w14:textId="77777777" w:rsidR="00CB5E86" w:rsidRPr="00254B09" w:rsidRDefault="00055C15" w:rsidP="006A64D5">
      <w:pPr>
        <w:pStyle w:val="Paragraphedeliste"/>
        <w:numPr>
          <w:ilvl w:val="0"/>
          <w:numId w:val="9"/>
        </w:numPr>
        <w:spacing w:line="276" w:lineRule="auto"/>
        <w:ind w:left="714" w:hanging="357"/>
        <w:contextualSpacing w:val="0"/>
        <w:rPr>
          <w:sz w:val="24"/>
          <w:szCs w:val="24"/>
          <w:lang w:val="fr-FR"/>
        </w:rPr>
      </w:pPr>
      <w:r>
        <w:rPr>
          <w:sz w:val="24"/>
          <w:szCs w:val="24"/>
          <w:lang w:val="fr-FR"/>
        </w:rPr>
        <w:t>Aucun service de santé (</w:t>
      </w:r>
      <w:r w:rsidR="00CB5E86" w:rsidRPr="00254B09">
        <w:rPr>
          <w:sz w:val="24"/>
          <w:szCs w:val="24"/>
          <w:lang w:val="fr-FR"/>
        </w:rPr>
        <w:t>clinique, CLSC ou autre</w:t>
      </w:r>
      <w:r>
        <w:rPr>
          <w:sz w:val="24"/>
          <w:szCs w:val="24"/>
          <w:lang w:val="fr-FR"/>
        </w:rPr>
        <w:t xml:space="preserve">s) </w:t>
      </w:r>
      <w:r w:rsidR="00CB5E86" w:rsidRPr="00254B09">
        <w:rPr>
          <w:sz w:val="24"/>
          <w:szCs w:val="24"/>
          <w:lang w:val="fr-FR"/>
        </w:rPr>
        <w:t xml:space="preserve">n’est présent à </w:t>
      </w:r>
      <w:r w:rsidR="005C3BD5">
        <w:rPr>
          <w:sz w:val="24"/>
          <w:szCs w:val="24"/>
          <w:lang w:val="fr-FR"/>
        </w:rPr>
        <w:t>Saint-Paul</w:t>
      </w:r>
      <w:r w:rsidR="00CB5E86" w:rsidRPr="00254B09">
        <w:rPr>
          <w:sz w:val="24"/>
          <w:szCs w:val="24"/>
          <w:lang w:val="fr-FR"/>
        </w:rPr>
        <w:t>-de</w:t>
      </w:r>
      <w:r w:rsidR="00AF547C" w:rsidRPr="00254B09">
        <w:rPr>
          <w:sz w:val="24"/>
          <w:szCs w:val="24"/>
          <w:lang w:val="fr-FR"/>
        </w:rPr>
        <w:t>-l’Île-aux-N</w:t>
      </w:r>
      <w:r w:rsidR="00CB5E86" w:rsidRPr="00254B09">
        <w:rPr>
          <w:sz w:val="24"/>
          <w:szCs w:val="24"/>
          <w:lang w:val="fr-FR"/>
        </w:rPr>
        <w:t>oix. Les gens fréquentent surtout Lacolle, Na</w:t>
      </w:r>
      <w:r w:rsidR="000031F3">
        <w:rPr>
          <w:sz w:val="24"/>
          <w:szCs w:val="24"/>
          <w:lang w:val="fr-FR"/>
        </w:rPr>
        <w:t>pier</w:t>
      </w:r>
      <w:r w:rsidR="002B58C3">
        <w:rPr>
          <w:sz w:val="24"/>
          <w:szCs w:val="24"/>
          <w:lang w:val="fr-FR"/>
        </w:rPr>
        <w:t>eville ou</w:t>
      </w:r>
      <w:r w:rsidR="000031F3">
        <w:rPr>
          <w:sz w:val="24"/>
          <w:szCs w:val="24"/>
          <w:lang w:val="fr-FR"/>
        </w:rPr>
        <w:t xml:space="preserve"> Henry</w:t>
      </w:r>
      <w:r w:rsidR="00AF547C" w:rsidRPr="00254B09">
        <w:rPr>
          <w:sz w:val="24"/>
          <w:szCs w:val="24"/>
          <w:lang w:val="fr-FR"/>
        </w:rPr>
        <w:t xml:space="preserve">ville selon </w:t>
      </w:r>
      <w:r w:rsidR="002B58C3">
        <w:rPr>
          <w:sz w:val="24"/>
          <w:szCs w:val="24"/>
          <w:lang w:val="fr-FR"/>
        </w:rPr>
        <w:t>leurs lieux de résidence</w:t>
      </w:r>
      <w:r w:rsidR="00CB5E86" w:rsidRPr="00254B09">
        <w:rPr>
          <w:sz w:val="24"/>
          <w:szCs w:val="24"/>
          <w:lang w:val="fr-FR"/>
        </w:rPr>
        <w:t xml:space="preserve"> sur le territoire. </w:t>
      </w:r>
    </w:p>
    <w:p w14:paraId="6B6DE499" w14:textId="77777777" w:rsidR="00C73F9B" w:rsidRPr="00254B09" w:rsidRDefault="002B58C3" w:rsidP="00254B09">
      <w:pPr>
        <w:pStyle w:val="Paragraphedeliste"/>
        <w:numPr>
          <w:ilvl w:val="0"/>
          <w:numId w:val="9"/>
        </w:numPr>
        <w:spacing w:line="276" w:lineRule="auto"/>
        <w:ind w:left="714" w:hanging="357"/>
        <w:contextualSpacing w:val="0"/>
        <w:rPr>
          <w:sz w:val="24"/>
          <w:szCs w:val="24"/>
          <w:lang w:val="fr-FR"/>
        </w:rPr>
      </w:pPr>
      <w:r>
        <w:rPr>
          <w:sz w:val="24"/>
          <w:szCs w:val="24"/>
          <w:lang w:val="fr-FR"/>
        </w:rPr>
        <w:t>En</w:t>
      </w:r>
      <w:r w:rsidR="00CB5E86" w:rsidRPr="00254B09">
        <w:rPr>
          <w:sz w:val="24"/>
          <w:szCs w:val="24"/>
          <w:lang w:val="fr-FR"/>
        </w:rPr>
        <w:t xml:space="preserve"> l’absence de transport</w:t>
      </w:r>
      <w:r>
        <w:rPr>
          <w:sz w:val="24"/>
          <w:szCs w:val="24"/>
          <w:lang w:val="fr-FR"/>
        </w:rPr>
        <w:t xml:space="preserve"> en commun</w:t>
      </w:r>
      <w:r w:rsidR="00CB5E86" w:rsidRPr="00254B09">
        <w:rPr>
          <w:sz w:val="24"/>
          <w:szCs w:val="24"/>
          <w:lang w:val="fr-FR"/>
        </w:rPr>
        <w:t>, ce facteur peut</w:t>
      </w:r>
      <w:r>
        <w:rPr>
          <w:sz w:val="24"/>
          <w:szCs w:val="24"/>
          <w:lang w:val="fr-FR"/>
        </w:rPr>
        <w:t xml:space="preserve"> </w:t>
      </w:r>
      <w:r w:rsidR="00CB5E86" w:rsidRPr="00254B09">
        <w:rPr>
          <w:sz w:val="24"/>
          <w:szCs w:val="24"/>
          <w:lang w:val="fr-FR"/>
        </w:rPr>
        <w:t>être un enjeu pour les personnes âgées en perte d’autonomie.</w:t>
      </w:r>
    </w:p>
    <w:p w14:paraId="71E7AF0D" w14:textId="77777777" w:rsidR="00404D69" w:rsidRPr="00C73F9B" w:rsidRDefault="00C73F9B" w:rsidP="00AF547C">
      <w:pPr>
        <w:rPr>
          <w:b/>
          <w:color w:val="2E74B5" w:themeColor="accent1" w:themeShade="BF"/>
          <w:lang w:val="fr-FR"/>
        </w:rPr>
      </w:pPr>
      <w:r w:rsidRPr="00C73F9B">
        <w:rPr>
          <w:b/>
          <w:color w:val="2E74B5" w:themeColor="accent1" w:themeShade="BF"/>
          <w:lang w:val="fr-FR"/>
        </w:rPr>
        <w:t>Services de proximité</w:t>
      </w:r>
    </w:p>
    <w:p w14:paraId="60336E19" w14:textId="77777777" w:rsidR="00C73F9B" w:rsidRPr="00254B09" w:rsidRDefault="00C73F9B" w:rsidP="006A64D5">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La proximité de Lacol</w:t>
      </w:r>
      <w:r w:rsidR="002B58C3">
        <w:rPr>
          <w:sz w:val="24"/>
          <w:szCs w:val="24"/>
          <w:lang w:val="fr-FR"/>
        </w:rPr>
        <w:t>le et de S</w:t>
      </w:r>
      <w:r w:rsidR="000031F3">
        <w:rPr>
          <w:sz w:val="24"/>
          <w:szCs w:val="24"/>
          <w:lang w:val="fr-FR"/>
        </w:rPr>
        <w:t>ain</w:t>
      </w:r>
      <w:r w:rsidR="002B58C3">
        <w:rPr>
          <w:sz w:val="24"/>
          <w:szCs w:val="24"/>
          <w:lang w:val="fr-FR"/>
        </w:rPr>
        <w:t>t-Jean-sur-Richelieu rend</w:t>
      </w:r>
      <w:r w:rsidRPr="00254B09">
        <w:rPr>
          <w:sz w:val="24"/>
          <w:szCs w:val="24"/>
          <w:lang w:val="fr-FR"/>
        </w:rPr>
        <w:t xml:space="preserve"> difficile </w:t>
      </w:r>
      <w:r w:rsidR="002B58C3">
        <w:rPr>
          <w:sz w:val="24"/>
          <w:szCs w:val="24"/>
          <w:lang w:val="fr-FR"/>
        </w:rPr>
        <w:t xml:space="preserve">le maintien de </w:t>
      </w:r>
      <w:r w:rsidRPr="00254B09">
        <w:rPr>
          <w:sz w:val="24"/>
          <w:szCs w:val="24"/>
          <w:lang w:val="fr-FR"/>
        </w:rPr>
        <w:t>services de proximité. Le Marché Île-aux-</w:t>
      </w:r>
      <w:r w:rsidR="00055C15">
        <w:rPr>
          <w:sz w:val="24"/>
          <w:szCs w:val="24"/>
          <w:lang w:val="fr-FR"/>
        </w:rPr>
        <w:t>N</w:t>
      </w:r>
      <w:r w:rsidRPr="00254B09">
        <w:rPr>
          <w:sz w:val="24"/>
          <w:szCs w:val="24"/>
          <w:lang w:val="fr-FR"/>
        </w:rPr>
        <w:t>oix (</w:t>
      </w:r>
      <w:r w:rsidR="002B58C3">
        <w:rPr>
          <w:sz w:val="24"/>
          <w:szCs w:val="24"/>
          <w:lang w:val="fr-FR"/>
        </w:rPr>
        <w:t xml:space="preserve">Marché </w:t>
      </w:r>
      <w:r w:rsidRPr="00254B09">
        <w:rPr>
          <w:sz w:val="24"/>
          <w:szCs w:val="24"/>
          <w:lang w:val="fr-FR"/>
        </w:rPr>
        <w:t>Extra) offr</w:t>
      </w:r>
      <w:r w:rsidR="002B58C3">
        <w:rPr>
          <w:sz w:val="24"/>
          <w:szCs w:val="24"/>
          <w:lang w:val="fr-FR"/>
        </w:rPr>
        <w:t>e une gamme de produits limités;</w:t>
      </w:r>
      <w:r w:rsidRPr="00254B09">
        <w:rPr>
          <w:sz w:val="24"/>
          <w:szCs w:val="24"/>
          <w:lang w:val="fr-FR"/>
        </w:rPr>
        <w:t xml:space="preserve"> </w:t>
      </w:r>
      <w:r w:rsidR="002B58C3">
        <w:rPr>
          <w:sz w:val="24"/>
          <w:szCs w:val="24"/>
          <w:lang w:val="fr-FR"/>
        </w:rPr>
        <w:t>par exemple,</w:t>
      </w:r>
      <w:r w:rsidR="000031F3">
        <w:rPr>
          <w:sz w:val="24"/>
          <w:szCs w:val="24"/>
          <w:lang w:val="fr-FR"/>
        </w:rPr>
        <w:t xml:space="preserve"> les denrées fraî</w:t>
      </w:r>
      <w:r w:rsidRPr="00254B09">
        <w:rPr>
          <w:sz w:val="24"/>
          <w:szCs w:val="24"/>
          <w:lang w:val="fr-FR"/>
        </w:rPr>
        <w:t xml:space="preserve">ches </w:t>
      </w:r>
      <w:r w:rsidR="002B58C3">
        <w:rPr>
          <w:sz w:val="24"/>
          <w:szCs w:val="24"/>
          <w:lang w:val="fr-FR"/>
        </w:rPr>
        <w:t xml:space="preserve">y </w:t>
      </w:r>
      <w:r w:rsidRPr="00254B09">
        <w:rPr>
          <w:sz w:val="24"/>
          <w:szCs w:val="24"/>
          <w:lang w:val="fr-FR"/>
        </w:rPr>
        <w:t>sont très limité</w:t>
      </w:r>
      <w:r w:rsidR="00055C15">
        <w:rPr>
          <w:sz w:val="24"/>
          <w:szCs w:val="24"/>
          <w:lang w:val="fr-FR"/>
        </w:rPr>
        <w:t>e</w:t>
      </w:r>
      <w:r w:rsidRPr="00254B09">
        <w:rPr>
          <w:sz w:val="24"/>
          <w:szCs w:val="24"/>
          <w:lang w:val="fr-FR"/>
        </w:rPr>
        <w:t>s.</w:t>
      </w:r>
    </w:p>
    <w:p w14:paraId="30138FF9" w14:textId="77777777" w:rsidR="00C73F9B" w:rsidRPr="00254B09" w:rsidRDefault="00C73F9B" w:rsidP="00AF547C">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On déplore l’absence de services bancaire</w:t>
      </w:r>
      <w:r w:rsidR="00055C15">
        <w:rPr>
          <w:sz w:val="24"/>
          <w:szCs w:val="24"/>
          <w:lang w:val="fr-FR"/>
        </w:rPr>
        <w:t>s</w:t>
      </w:r>
      <w:r w:rsidRPr="00254B09">
        <w:rPr>
          <w:sz w:val="24"/>
          <w:szCs w:val="24"/>
          <w:lang w:val="fr-FR"/>
        </w:rPr>
        <w:t xml:space="preserve"> </w:t>
      </w:r>
      <w:r w:rsidR="00BC151E">
        <w:rPr>
          <w:sz w:val="24"/>
          <w:szCs w:val="24"/>
          <w:lang w:val="fr-FR"/>
        </w:rPr>
        <w:t>dont l</w:t>
      </w:r>
      <w:r w:rsidR="00AD067B">
        <w:rPr>
          <w:sz w:val="24"/>
          <w:szCs w:val="24"/>
          <w:lang w:val="fr-FR"/>
        </w:rPr>
        <w:t>’</w:t>
      </w:r>
      <w:r w:rsidR="00BC151E">
        <w:rPr>
          <w:sz w:val="24"/>
          <w:szCs w:val="24"/>
          <w:lang w:val="fr-FR"/>
        </w:rPr>
        <w:t>accès à un</w:t>
      </w:r>
      <w:r w:rsidRPr="00254B09">
        <w:rPr>
          <w:sz w:val="24"/>
          <w:szCs w:val="24"/>
          <w:lang w:val="fr-FR"/>
        </w:rPr>
        <w:t xml:space="preserve"> guichet automatique. </w:t>
      </w:r>
    </w:p>
    <w:p w14:paraId="79870398" w14:textId="77777777" w:rsidR="00AF547C" w:rsidRPr="00AF547C" w:rsidRDefault="00AF547C" w:rsidP="00AF547C">
      <w:pPr>
        <w:rPr>
          <w:b/>
          <w:color w:val="2E74B5" w:themeColor="accent1" w:themeShade="BF"/>
          <w:lang w:val="fr-FR"/>
        </w:rPr>
      </w:pPr>
      <w:r>
        <w:rPr>
          <w:b/>
          <w:color w:val="2E74B5" w:themeColor="accent1" w:themeShade="BF"/>
          <w:lang w:val="fr-FR"/>
        </w:rPr>
        <w:t>Loisir, culture et</w:t>
      </w:r>
      <w:r w:rsidRPr="00AF547C">
        <w:rPr>
          <w:b/>
          <w:color w:val="2E74B5" w:themeColor="accent1" w:themeShade="BF"/>
          <w:lang w:val="fr-FR"/>
        </w:rPr>
        <w:t xml:space="preserve"> participation</w:t>
      </w:r>
    </w:p>
    <w:p w14:paraId="4BA1CAA4" w14:textId="77777777" w:rsidR="00AE463D" w:rsidRPr="00254B09" w:rsidRDefault="00AF547C" w:rsidP="00254B09">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 xml:space="preserve">Les clubs </w:t>
      </w:r>
      <w:r w:rsidR="000031F3">
        <w:rPr>
          <w:sz w:val="24"/>
          <w:szCs w:val="24"/>
          <w:lang w:val="fr-FR"/>
        </w:rPr>
        <w:t>sociaux (la FADOQ, le Cercle de</w:t>
      </w:r>
      <w:r w:rsidRPr="00254B09">
        <w:rPr>
          <w:sz w:val="24"/>
          <w:szCs w:val="24"/>
          <w:lang w:val="fr-FR"/>
        </w:rPr>
        <w:t xml:space="preserve"> fermières et le Club optimiste) sont très dynamiques dans leurs champs d’action respectifs. Leurs membres expriment un grand attachement à la commu</w:t>
      </w:r>
      <w:r w:rsidR="000031F3">
        <w:rPr>
          <w:sz w:val="24"/>
          <w:szCs w:val="24"/>
          <w:lang w:val="fr-FR"/>
        </w:rPr>
        <w:t>nauté. La FADOQ et le Cercle de</w:t>
      </w:r>
      <w:r w:rsidRPr="00254B09">
        <w:rPr>
          <w:sz w:val="24"/>
          <w:szCs w:val="24"/>
          <w:lang w:val="fr-FR"/>
        </w:rPr>
        <w:t xml:space="preserve"> fermières bénéficient de locaux fournis par la municipalité.</w:t>
      </w:r>
    </w:p>
    <w:p w14:paraId="18E7C920" w14:textId="77777777" w:rsidR="00561032" w:rsidRDefault="00AF547C" w:rsidP="006A64D5">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La Bibliothèque municipale Lucile-Langlois-Éthier est très apprécié</w:t>
      </w:r>
      <w:r w:rsidR="00055C15">
        <w:rPr>
          <w:sz w:val="24"/>
          <w:szCs w:val="24"/>
          <w:lang w:val="fr-FR"/>
        </w:rPr>
        <w:t>e</w:t>
      </w:r>
      <w:r w:rsidRPr="00254B09">
        <w:rPr>
          <w:sz w:val="24"/>
          <w:szCs w:val="24"/>
          <w:lang w:val="fr-FR"/>
        </w:rPr>
        <w:t xml:space="preserve"> des </w:t>
      </w:r>
      <w:r w:rsidR="001A5068">
        <w:rPr>
          <w:sz w:val="24"/>
          <w:szCs w:val="24"/>
          <w:lang w:val="fr-FR"/>
        </w:rPr>
        <w:t>aînés</w:t>
      </w:r>
      <w:r w:rsidR="00BC151E">
        <w:rPr>
          <w:sz w:val="24"/>
          <w:szCs w:val="24"/>
          <w:lang w:val="fr-FR"/>
        </w:rPr>
        <w:t>.</w:t>
      </w:r>
    </w:p>
    <w:p w14:paraId="0F1B9869" w14:textId="77777777" w:rsidR="00AE463D" w:rsidRPr="00254B09" w:rsidRDefault="00561032" w:rsidP="00561032">
      <w:pPr>
        <w:rPr>
          <w:sz w:val="24"/>
          <w:szCs w:val="24"/>
          <w:lang w:val="fr-FR"/>
        </w:rPr>
      </w:pPr>
      <w:r>
        <w:rPr>
          <w:sz w:val="24"/>
          <w:szCs w:val="24"/>
          <w:lang w:val="fr-FR"/>
        </w:rPr>
        <w:br w:type="page"/>
      </w:r>
    </w:p>
    <w:p w14:paraId="30B2A812" w14:textId="77777777" w:rsidR="00AE463D" w:rsidRPr="00254B09" w:rsidRDefault="000031F3" w:rsidP="006A64D5">
      <w:pPr>
        <w:pStyle w:val="Paragraphedeliste"/>
        <w:numPr>
          <w:ilvl w:val="0"/>
          <w:numId w:val="9"/>
        </w:numPr>
        <w:spacing w:line="276" w:lineRule="auto"/>
        <w:ind w:left="714" w:hanging="357"/>
        <w:contextualSpacing w:val="0"/>
        <w:rPr>
          <w:sz w:val="24"/>
          <w:szCs w:val="24"/>
          <w:lang w:val="fr-FR"/>
        </w:rPr>
      </w:pPr>
      <w:r>
        <w:rPr>
          <w:sz w:val="24"/>
          <w:szCs w:val="24"/>
          <w:lang w:val="fr-FR"/>
        </w:rPr>
        <w:lastRenderedPageBreak/>
        <w:t>Une c</w:t>
      </w:r>
      <w:r w:rsidR="00AE463D" w:rsidRPr="00254B09">
        <w:rPr>
          <w:sz w:val="24"/>
          <w:szCs w:val="24"/>
          <w:lang w:val="fr-FR"/>
        </w:rPr>
        <w:t>oordonnatrice aux loisirs et év</w:t>
      </w:r>
      <w:r w:rsidR="00301D10">
        <w:rPr>
          <w:sz w:val="24"/>
          <w:szCs w:val="24"/>
          <w:lang w:val="fr-FR"/>
        </w:rPr>
        <w:t>è</w:t>
      </w:r>
      <w:r w:rsidR="00AE463D" w:rsidRPr="00254B09">
        <w:rPr>
          <w:sz w:val="24"/>
          <w:szCs w:val="24"/>
          <w:lang w:val="fr-FR"/>
        </w:rPr>
        <w:t>nement</w:t>
      </w:r>
      <w:r w:rsidR="00055C15">
        <w:rPr>
          <w:sz w:val="24"/>
          <w:szCs w:val="24"/>
          <w:lang w:val="fr-FR"/>
        </w:rPr>
        <w:t>s</w:t>
      </w:r>
      <w:r w:rsidR="00AE463D" w:rsidRPr="00254B09">
        <w:rPr>
          <w:sz w:val="24"/>
          <w:szCs w:val="24"/>
          <w:lang w:val="fr-FR"/>
        </w:rPr>
        <w:t xml:space="preserve"> est embauché</w:t>
      </w:r>
      <w:r w:rsidR="00055C15">
        <w:rPr>
          <w:sz w:val="24"/>
          <w:szCs w:val="24"/>
          <w:lang w:val="fr-FR"/>
        </w:rPr>
        <w:t>e</w:t>
      </w:r>
      <w:r w:rsidR="00AE463D" w:rsidRPr="00254B09">
        <w:rPr>
          <w:sz w:val="24"/>
          <w:szCs w:val="24"/>
          <w:lang w:val="fr-FR"/>
        </w:rPr>
        <w:t xml:space="preserve"> par la municipalité. Elle est responsable notamment :</w:t>
      </w:r>
    </w:p>
    <w:p w14:paraId="50E68FA8" w14:textId="77777777" w:rsidR="00AF547C" w:rsidRPr="00254B09" w:rsidRDefault="00AE463D" w:rsidP="006A64D5">
      <w:pPr>
        <w:pStyle w:val="Paragraphedeliste"/>
        <w:numPr>
          <w:ilvl w:val="1"/>
          <w:numId w:val="9"/>
        </w:numPr>
        <w:spacing w:line="276" w:lineRule="auto"/>
        <w:contextualSpacing w:val="0"/>
        <w:rPr>
          <w:sz w:val="24"/>
          <w:szCs w:val="24"/>
          <w:lang w:val="fr-FR"/>
        </w:rPr>
      </w:pPr>
      <w:r w:rsidRPr="00254B09">
        <w:rPr>
          <w:sz w:val="24"/>
          <w:szCs w:val="24"/>
          <w:lang w:val="fr-FR"/>
        </w:rPr>
        <w:t>Cours et atelier</w:t>
      </w:r>
      <w:r w:rsidR="00BC151E">
        <w:rPr>
          <w:sz w:val="24"/>
          <w:szCs w:val="24"/>
          <w:lang w:val="fr-FR"/>
        </w:rPr>
        <w:t>s</w:t>
      </w:r>
      <w:r w:rsidRPr="00254B09">
        <w:rPr>
          <w:sz w:val="24"/>
          <w:szCs w:val="24"/>
          <w:lang w:val="fr-FR"/>
        </w:rPr>
        <w:t xml:space="preserve"> pour </w:t>
      </w:r>
      <w:r w:rsidR="00BC151E">
        <w:rPr>
          <w:sz w:val="24"/>
          <w:szCs w:val="24"/>
          <w:lang w:val="fr-FR"/>
        </w:rPr>
        <w:t xml:space="preserve">enfants et adultes : </w:t>
      </w:r>
      <w:r w:rsidR="00301D10">
        <w:rPr>
          <w:sz w:val="24"/>
          <w:szCs w:val="24"/>
          <w:lang w:val="fr-FR"/>
        </w:rPr>
        <w:t>Z</w:t>
      </w:r>
      <w:r w:rsidR="00BC151E">
        <w:rPr>
          <w:sz w:val="24"/>
          <w:szCs w:val="24"/>
          <w:lang w:val="fr-FR"/>
        </w:rPr>
        <w:t>umba, s</w:t>
      </w:r>
      <w:r w:rsidRPr="00254B09">
        <w:rPr>
          <w:sz w:val="24"/>
          <w:szCs w:val="24"/>
          <w:lang w:val="fr-FR"/>
        </w:rPr>
        <w:t>occer, balle molle, ho</w:t>
      </w:r>
      <w:r w:rsidR="00BC151E">
        <w:rPr>
          <w:sz w:val="24"/>
          <w:szCs w:val="24"/>
          <w:lang w:val="fr-FR"/>
        </w:rPr>
        <w:t xml:space="preserve">ckey cosom, marche extérieure et </w:t>
      </w:r>
      <w:r w:rsidRPr="00254B09">
        <w:rPr>
          <w:sz w:val="24"/>
          <w:szCs w:val="24"/>
          <w:lang w:val="fr-FR"/>
        </w:rPr>
        <w:t xml:space="preserve">club de marche. </w:t>
      </w:r>
    </w:p>
    <w:p w14:paraId="3822070F" w14:textId="77777777" w:rsidR="00AF547C" w:rsidRPr="00254B09" w:rsidRDefault="00AE463D" w:rsidP="006A64D5">
      <w:pPr>
        <w:pStyle w:val="Paragraphedeliste"/>
        <w:numPr>
          <w:ilvl w:val="1"/>
          <w:numId w:val="9"/>
        </w:numPr>
        <w:spacing w:line="276" w:lineRule="auto"/>
        <w:contextualSpacing w:val="0"/>
        <w:rPr>
          <w:sz w:val="24"/>
          <w:szCs w:val="24"/>
          <w:lang w:val="fr-FR"/>
        </w:rPr>
      </w:pPr>
      <w:r w:rsidRPr="00254B09">
        <w:rPr>
          <w:sz w:val="24"/>
          <w:szCs w:val="24"/>
          <w:lang w:val="fr-FR"/>
        </w:rPr>
        <w:t xml:space="preserve">Un </w:t>
      </w:r>
      <w:r w:rsidR="00BC151E">
        <w:rPr>
          <w:sz w:val="24"/>
          <w:szCs w:val="24"/>
          <w:lang w:val="fr-FR"/>
        </w:rPr>
        <w:t>c</w:t>
      </w:r>
      <w:r w:rsidR="00AF547C" w:rsidRPr="00254B09">
        <w:rPr>
          <w:sz w:val="24"/>
          <w:szCs w:val="24"/>
          <w:lang w:val="fr-FR"/>
        </w:rPr>
        <w:t>amp de jour pour les 5 à 16 ans</w:t>
      </w:r>
      <w:r w:rsidRPr="00254B09">
        <w:rPr>
          <w:sz w:val="24"/>
          <w:szCs w:val="24"/>
          <w:lang w:val="fr-FR"/>
        </w:rPr>
        <w:t xml:space="preserve"> </w:t>
      </w:r>
      <w:r w:rsidR="000031F3">
        <w:rPr>
          <w:sz w:val="24"/>
          <w:szCs w:val="24"/>
          <w:lang w:val="fr-FR"/>
        </w:rPr>
        <w:t xml:space="preserve">se tient chaque été au Centre de plein air </w:t>
      </w:r>
      <w:r w:rsidR="00BC151E">
        <w:rPr>
          <w:sz w:val="24"/>
          <w:szCs w:val="24"/>
          <w:lang w:val="fr-FR"/>
        </w:rPr>
        <w:t>l’E</w:t>
      </w:r>
      <w:r w:rsidRPr="00254B09">
        <w:rPr>
          <w:sz w:val="24"/>
          <w:szCs w:val="24"/>
          <w:lang w:val="fr-FR"/>
        </w:rPr>
        <w:t>stacade. La municipalité organise le transport à partir du centre de la municipalité</w:t>
      </w:r>
      <w:r w:rsidR="00BC151E">
        <w:rPr>
          <w:sz w:val="24"/>
          <w:szCs w:val="24"/>
          <w:lang w:val="fr-FR"/>
        </w:rPr>
        <w:t>.</w:t>
      </w:r>
    </w:p>
    <w:p w14:paraId="0C759AED" w14:textId="77777777" w:rsidR="00AF547C" w:rsidRPr="00254B09" w:rsidRDefault="00AE463D" w:rsidP="00AF547C">
      <w:pPr>
        <w:pStyle w:val="Paragraphedeliste"/>
        <w:numPr>
          <w:ilvl w:val="0"/>
          <w:numId w:val="9"/>
        </w:numPr>
        <w:rPr>
          <w:sz w:val="24"/>
          <w:szCs w:val="24"/>
          <w:lang w:val="fr-FR"/>
        </w:rPr>
      </w:pPr>
      <w:r w:rsidRPr="00254B09">
        <w:rPr>
          <w:sz w:val="24"/>
          <w:szCs w:val="24"/>
          <w:lang w:val="fr-FR"/>
        </w:rPr>
        <w:t>La municip</w:t>
      </w:r>
      <w:r w:rsidR="00BC151E">
        <w:rPr>
          <w:sz w:val="24"/>
          <w:szCs w:val="24"/>
          <w:lang w:val="fr-FR"/>
        </w:rPr>
        <w:t xml:space="preserve">alité dispose de plusieurs </w:t>
      </w:r>
      <w:r w:rsidRPr="00254B09">
        <w:rPr>
          <w:sz w:val="24"/>
          <w:szCs w:val="24"/>
          <w:lang w:val="fr-FR"/>
        </w:rPr>
        <w:t>i</w:t>
      </w:r>
      <w:r w:rsidR="00AF547C" w:rsidRPr="00254B09">
        <w:rPr>
          <w:sz w:val="24"/>
          <w:szCs w:val="24"/>
          <w:lang w:val="fr-FR"/>
        </w:rPr>
        <w:t xml:space="preserve">nfrastructures </w:t>
      </w:r>
      <w:r w:rsidR="00BC151E">
        <w:rPr>
          <w:sz w:val="24"/>
          <w:szCs w:val="24"/>
          <w:lang w:val="fr-FR"/>
        </w:rPr>
        <w:t xml:space="preserve">de </w:t>
      </w:r>
      <w:r w:rsidR="00AF547C" w:rsidRPr="00254B09">
        <w:rPr>
          <w:sz w:val="24"/>
          <w:szCs w:val="24"/>
          <w:lang w:val="fr-FR"/>
        </w:rPr>
        <w:t>sport et loisir</w:t>
      </w:r>
      <w:r w:rsidR="00BC151E">
        <w:rPr>
          <w:sz w:val="24"/>
          <w:szCs w:val="24"/>
          <w:lang w:val="fr-FR"/>
        </w:rPr>
        <w:t>s</w:t>
      </w:r>
      <w:r w:rsidR="00AF547C" w:rsidRPr="00254B09">
        <w:rPr>
          <w:sz w:val="24"/>
          <w:szCs w:val="24"/>
          <w:lang w:val="fr-FR"/>
        </w:rPr>
        <w:t>:</w:t>
      </w:r>
    </w:p>
    <w:p w14:paraId="16C52CB9" w14:textId="77777777" w:rsidR="00AF547C" w:rsidRPr="00254B09" w:rsidRDefault="00AF547C" w:rsidP="00AE463D">
      <w:pPr>
        <w:pStyle w:val="Paragraphedeliste"/>
        <w:numPr>
          <w:ilvl w:val="1"/>
          <w:numId w:val="9"/>
        </w:numPr>
        <w:rPr>
          <w:sz w:val="24"/>
          <w:szCs w:val="24"/>
          <w:lang w:val="fr-FR"/>
        </w:rPr>
      </w:pPr>
      <w:r w:rsidRPr="00254B09">
        <w:rPr>
          <w:sz w:val="24"/>
          <w:szCs w:val="24"/>
          <w:lang w:val="fr-FR"/>
        </w:rPr>
        <w:t>2 patinoires</w:t>
      </w:r>
    </w:p>
    <w:p w14:paraId="255178A5" w14:textId="77777777" w:rsidR="00AF547C" w:rsidRPr="00254B09" w:rsidRDefault="00AF547C" w:rsidP="00AE463D">
      <w:pPr>
        <w:pStyle w:val="Paragraphedeliste"/>
        <w:numPr>
          <w:ilvl w:val="1"/>
          <w:numId w:val="9"/>
        </w:numPr>
        <w:rPr>
          <w:sz w:val="24"/>
          <w:szCs w:val="24"/>
          <w:lang w:val="fr-FR"/>
        </w:rPr>
      </w:pPr>
      <w:r w:rsidRPr="00254B09">
        <w:rPr>
          <w:sz w:val="24"/>
          <w:szCs w:val="24"/>
          <w:lang w:val="fr-FR"/>
        </w:rPr>
        <w:t xml:space="preserve">2 salles disponibles pour la location (70 à 200 personnes) équipées de </w:t>
      </w:r>
    </w:p>
    <w:p w14:paraId="418E17B3" w14:textId="77777777" w:rsidR="00AF547C" w:rsidRPr="00254B09" w:rsidRDefault="00AF547C" w:rsidP="00AE463D">
      <w:pPr>
        <w:pStyle w:val="Paragraphedeliste"/>
        <w:ind w:left="1440"/>
        <w:rPr>
          <w:sz w:val="24"/>
          <w:szCs w:val="24"/>
          <w:lang w:val="fr-FR"/>
        </w:rPr>
      </w:pPr>
      <w:r w:rsidRPr="00254B09">
        <w:rPr>
          <w:sz w:val="24"/>
          <w:szCs w:val="24"/>
          <w:lang w:val="fr-FR"/>
        </w:rPr>
        <w:t>tables, chaises, etc.</w:t>
      </w:r>
    </w:p>
    <w:p w14:paraId="03300BFE" w14:textId="77777777" w:rsidR="00AF547C" w:rsidRPr="00254B09" w:rsidRDefault="00AF547C" w:rsidP="00AE463D">
      <w:pPr>
        <w:pStyle w:val="Paragraphedeliste"/>
        <w:numPr>
          <w:ilvl w:val="1"/>
          <w:numId w:val="9"/>
        </w:numPr>
        <w:rPr>
          <w:sz w:val="24"/>
          <w:szCs w:val="24"/>
          <w:lang w:val="fr-FR"/>
        </w:rPr>
      </w:pPr>
      <w:r w:rsidRPr="00254B09">
        <w:rPr>
          <w:sz w:val="24"/>
          <w:szCs w:val="24"/>
          <w:lang w:val="fr-FR"/>
        </w:rPr>
        <w:t>2 parcs pour enfants</w:t>
      </w:r>
    </w:p>
    <w:p w14:paraId="6548BA35" w14:textId="77777777" w:rsidR="00AF547C" w:rsidRPr="00254B09" w:rsidRDefault="00AF547C" w:rsidP="00AE463D">
      <w:pPr>
        <w:pStyle w:val="Paragraphedeliste"/>
        <w:numPr>
          <w:ilvl w:val="1"/>
          <w:numId w:val="9"/>
        </w:numPr>
        <w:rPr>
          <w:sz w:val="24"/>
          <w:szCs w:val="24"/>
          <w:lang w:val="fr-FR"/>
        </w:rPr>
      </w:pPr>
      <w:r w:rsidRPr="00254B09">
        <w:rPr>
          <w:sz w:val="24"/>
          <w:szCs w:val="24"/>
          <w:lang w:val="fr-FR"/>
        </w:rPr>
        <w:t>1 terrain de baseball</w:t>
      </w:r>
    </w:p>
    <w:p w14:paraId="321C602B" w14:textId="77777777" w:rsidR="00AF547C" w:rsidRPr="00254B09" w:rsidRDefault="00AF547C" w:rsidP="00AE463D">
      <w:pPr>
        <w:pStyle w:val="Paragraphedeliste"/>
        <w:numPr>
          <w:ilvl w:val="1"/>
          <w:numId w:val="9"/>
        </w:numPr>
        <w:rPr>
          <w:sz w:val="24"/>
          <w:szCs w:val="24"/>
          <w:lang w:val="fr-FR"/>
        </w:rPr>
      </w:pPr>
      <w:r w:rsidRPr="00254B09">
        <w:rPr>
          <w:sz w:val="24"/>
          <w:szCs w:val="24"/>
          <w:lang w:val="fr-FR"/>
        </w:rPr>
        <w:t>1 terrain de tennis</w:t>
      </w:r>
    </w:p>
    <w:p w14:paraId="05A22518" w14:textId="77777777" w:rsidR="00AF547C" w:rsidRPr="00254B09" w:rsidRDefault="00AF547C" w:rsidP="00AE463D">
      <w:pPr>
        <w:pStyle w:val="Paragraphedeliste"/>
        <w:numPr>
          <w:ilvl w:val="1"/>
          <w:numId w:val="9"/>
        </w:numPr>
        <w:rPr>
          <w:sz w:val="24"/>
          <w:szCs w:val="24"/>
          <w:lang w:val="fr-FR"/>
        </w:rPr>
      </w:pPr>
      <w:r w:rsidRPr="00254B09">
        <w:rPr>
          <w:sz w:val="24"/>
          <w:szCs w:val="24"/>
          <w:lang w:val="fr-FR"/>
        </w:rPr>
        <w:t>3 terrains de soccer</w:t>
      </w:r>
    </w:p>
    <w:p w14:paraId="3875CA88" w14:textId="77777777" w:rsidR="00AF547C" w:rsidRPr="00254B09" w:rsidRDefault="00AF547C" w:rsidP="00AE463D">
      <w:pPr>
        <w:pStyle w:val="Paragraphedeliste"/>
        <w:numPr>
          <w:ilvl w:val="1"/>
          <w:numId w:val="9"/>
        </w:numPr>
        <w:rPr>
          <w:sz w:val="24"/>
          <w:szCs w:val="24"/>
          <w:lang w:val="fr-FR"/>
        </w:rPr>
      </w:pPr>
      <w:r w:rsidRPr="00254B09">
        <w:rPr>
          <w:sz w:val="24"/>
          <w:szCs w:val="24"/>
          <w:lang w:val="fr-FR"/>
        </w:rPr>
        <w:t>1</w:t>
      </w:r>
      <w:r w:rsidR="00BC151E">
        <w:rPr>
          <w:sz w:val="24"/>
          <w:szCs w:val="24"/>
          <w:lang w:val="fr-FR"/>
        </w:rPr>
        <w:t xml:space="preserve"> terrain de pétanque</w:t>
      </w:r>
    </w:p>
    <w:p w14:paraId="19E7A1D2" w14:textId="77777777" w:rsidR="00AF547C" w:rsidRPr="00254B09" w:rsidRDefault="00AF547C" w:rsidP="00AE463D">
      <w:pPr>
        <w:pStyle w:val="Paragraphedeliste"/>
        <w:numPr>
          <w:ilvl w:val="1"/>
          <w:numId w:val="9"/>
        </w:numPr>
        <w:rPr>
          <w:sz w:val="24"/>
          <w:szCs w:val="24"/>
          <w:lang w:val="fr-FR"/>
        </w:rPr>
      </w:pPr>
      <w:r w:rsidRPr="00254B09">
        <w:rPr>
          <w:sz w:val="24"/>
          <w:szCs w:val="24"/>
          <w:lang w:val="fr-FR"/>
        </w:rPr>
        <w:t>Centre des loisirs (activités diverses)</w:t>
      </w:r>
    </w:p>
    <w:p w14:paraId="6637A3AB" w14:textId="77777777" w:rsidR="00AF547C" w:rsidRPr="00254B09" w:rsidRDefault="00AE463D" w:rsidP="00AE463D">
      <w:pPr>
        <w:pStyle w:val="Paragraphedeliste"/>
        <w:numPr>
          <w:ilvl w:val="1"/>
          <w:numId w:val="9"/>
        </w:numPr>
        <w:rPr>
          <w:sz w:val="24"/>
          <w:szCs w:val="24"/>
          <w:lang w:val="fr-FR"/>
        </w:rPr>
      </w:pPr>
      <w:r w:rsidRPr="00254B09">
        <w:rPr>
          <w:sz w:val="24"/>
          <w:szCs w:val="24"/>
          <w:lang w:val="fr-FR"/>
        </w:rPr>
        <w:t>Bandes</w:t>
      </w:r>
      <w:r w:rsidR="00AF547C" w:rsidRPr="00254B09">
        <w:rPr>
          <w:sz w:val="24"/>
          <w:szCs w:val="24"/>
          <w:lang w:val="fr-FR"/>
        </w:rPr>
        <w:t xml:space="preserve"> cyclable</w:t>
      </w:r>
      <w:r w:rsidRPr="00254B09">
        <w:rPr>
          <w:sz w:val="24"/>
          <w:szCs w:val="24"/>
          <w:lang w:val="fr-FR"/>
        </w:rPr>
        <w:t>s</w:t>
      </w:r>
    </w:p>
    <w:p w14:paraId="7F8EC1AA" w14:textId="77777777" w:rsidR="00AF547C" w:rsidRDefault="00AF547C" w:rsidP="00AE463D">
      <w:pPr>
        <w:pStyle w:val="Paragraphedeliste"/>
        <w:numPr>
          <w:ilvl w:val="1"/>
          <w:numId w:val="9"/>
        </w:numPr>
        <w:rPr>
          <w:sz w:val="24"/>
          <w:szCs w:val="24"/>
          <w:lang w:val="fr-FR"/>
        </w:rPr>
      </w:pPr>
      <w:r w:rsidRPr="00254B09">
        <w:rPr>
          <w:sz w:val="24"/>
          <w:szCs w:val="24"/>
          <w:lang w:val="fr-FR"/>
        </w:rPr>
        <w:t xml:space="preserve">Sentier pédestre </w:t>
      </w:r>
    </w:p>
    <w:p w14:paraId="22A8A234" w14:textId="77777777" w:rsidR="00254B09" w:rsidRPr="00254B09" w:rsidRDefault="00254B09" w:rsidP="00254B09">
      <w:pPr>
        <w:pStyle w:val="Paragraphedeliste"/>
        <w:ind w:left="1440"/>
        <w:rPr>
          <w:sz w:val="24"/>
          <w:szCs w:val="24"/>
          <w:lang w:val="fr-FR"/>
        </w:rPr>
      </w:pPr>
    </w:p>
    <w:p w14:paraId="3A6359B7" w14:textId="77777777" w:rsidR="00AE463D" w:rsidRPr="00254B09" w:rsidRDefault="00590349" w:rsidP="00AF547C">
      <w:pPr>
        <w:pStyle w:val="Paragraphedeliste"/>
        <w:numPr>
          <w:ilvl w:val="0"/>
          <w:numId w:val="9"/>
        </w:numPr>
        <w:rPr>
          <w:sz w:val="24"/>
          <w:szCs w:val="24"/>
          <w:lang w:val="fr-FR"/>
        </w:rPr>
      </w:pPr>
      <w:r>
        <w:rPr>
          <w:sz w:val="24"/>
          <w:szCs w:val="24"/>
          <w:lang w:val="fr-FR"/>
        </w:rPr>
        <w:t>L</w:t>
      </w:r>
      <w:r w:rsidRPr="00254B09">
        <w:rPr>
          <w:sz w:val="24"/>
          <w:szCs w:val="24"/>
          <w:lang w:val="fr-FR"/>
        </w:rPr>
        <w:t xml:space="preserve">a municipalité bénéficie de la présence </w:t>
      </w:r>
      <w:r w:rsidR="00AE463D" w:rsidRPr="00254B09">
        <w:rPr>
          <w:sz w:val="24"/>
          <w:szCs w:val="24"/>
          <w:lang w:val="fr-FR"/>
        </w:rPr>
        <w:t>sur son territoire du :</w:t>
      </w:r>
    </w:p>
    <w:p w14:paraId="10759D7F" w14:textId="77777777" w:rsidR="00AF547C" w:rsidRPr="00254B09" w:rsidRDefault="003F7925" w:rsidP="00AE463D">
      <w:pPr>
        <w:pStyle w:val="Paragraphedeliste"/>
        <w:numPr>
          <w:ilvl w:val="1"/>
          <w:numId w:val="9"/>
        </w:numPr>
        <w:rPr>
          <w:sz w:val="24"/>
          <w:szCs w:val="24"/>
          <w:lang w:val="fr-FR"/>
        </w:rPr>
      </w:pPr>
      <w:r>
        <w:rPr>
          <w:sz w:val="24"/>
          <w:szCs w:val="24"/>
          <w:lang w:val="fr-FR"/>
        </w:rPr>
        <w:t>Parc national Fort-</w:t>
      </w:r>
      <w:r w:rsidR="00AF547C" w:rsidRPr="00254B09">
        <w:rPr>
          <w:sz w:val="24"/>
          <w:szCs w:val="24"/>
          <w:lang w:val="fr-FR"/>
        </w:rPr>
        <w:t>Lennox avec terrain d’exposition</w:t>
      </w:r>
    </w:p>
    <w:p w14:paraId="0B27C6B7" w14:textId="77777777" w:rsidR="00AF547C" w:rsidRPr="00254B09" w:rsidRDefault="003F7925" w:rsidP="00AE463D">
      <w:pPr>
        <w:pStyle w:val="Paragraphedeliste"/>
        <w:numPr>
          <w:ilvl w:val="1"/>
          <w:numId w:val="9"/>
        </w:numPr>
        <w:rPr>
          <w:sz w:val="24"/>
          <w:szCs w:val="24"/>
          <w:lang w:val="fr-FR"/>
        </w:rPr>
      </w:pPr>
      <w:r>
        <w:rPr>
          <w:sz w:val="24"/>
          <w:szCs w:val="24"/>
          <w:lang w:val="fr-FR"/>
        </w:rPr>
        <w:t>Musée Le b</w:t>
      </w:r>
      <w:r w:rsidR="00AF547C" w:rsidRPr="00254B09">
        <w:rPr>
          <w:sz w:val="24"/>
          <w:szCs w:val="24"/>
          <w:lang w:val="fr-FR"/>
        </w:rPr>
        <w:t xml:space="preserve">lockhaus de la Rivière-Lacolle </w:t>
      </w:r>
      <w:r w:rsidR="00BC151E">
        <w:rPr>
          <w:sz w:val="24"/>
          <w:szCs w:val="24"/>
          <w:lang w:val="fr-FR"/>
        </w:rPr>
        <w:t>(aire de p</w:t>
      </w:r>
      <w:r w:rsidR="00AF547C" w:rsidRPr="00254B09">
        <w:rPr>
          <w:sz w:val="24"/>
          <w:szCs w:val="24"/>
          <w:lang w:val="fr-FR"/>
        </w:rPr>
        <w:t>ique-nique et toilettes)</w:t>
      </w:r>
    </w:p>
    <w:p w14:paraId="0FFF0917" w14:textId="77777777" w:rsidR="00AF547C" w:rsidRPr="00254B09" w:rsidRDefault="00AF547C" w:rsidP="00C73F9B">
      <w:pPr>
        <w:pStyle w:val="Paragraphedeliste"/>
        <w:numPr>
          <w:ilvl w:val="1"/>
          <w:numId w:val="9"/>
        </w:numPr>
        <w:rPr>
          <w:sz w:val="24"/>
          <w:szCs w:val="24"/>
          <w:lang w:val="fr-FR"/>
        </w:rPr>
      </w:pPr>
      <w:r w:rsidRPr="00254B09">
        <w:rPr>
          <w:sz w:val="24"/>
          <w:szCs w:val="24"/>
          <w:lang w:val="fr-FR"/>
        </w:rPr>
        <w:t xml:space="preserve">Église </w:t>
      </w:r>
      <w:r w:rsidR="00C73F9B" w:rsidRPr="00254B09">
        <w:rPr>
          <w:sz w:val="24"/>
          <w:szCs w:val="24"/>
          <w:lang w:val="fr-FR"/>
        </w:rPr>
        <w:t xml:space="preserve">de </w:t>
      </w:r>
      <w:r w:rsidR="005C3BD5">
        <w:rPr>
          <w:sz w:val="24"/>
          <w:szCs w:val="24"/>
          <w:lang w:val="fr-FR"/>
        </w:rPr>
        <w:t>Saint-Paul</w:t>
      </w:r>
      <w:r w:rsidR="00C73F9B" w:rsidRPr="00254B09">
        <w:rPr>
          <w:sz w:val="24"/>
          <w:szCs w:val="24"/>
          <w:lang w:val="fr-FR"/>
        </w:rPr>
        <w:t xml:space="preserve">-de-l’Île-aux-Noix </w:t>
      </w:r>
      <w:r w:rsidRPr="00254B09">
        <w:rPr>
          <w:sz w:val="24"/>
          <w:szCs w:val="24"/>
          <w:lang w:val="fr-FR"/>
        </w:rPr>
        <w:t xml:space="preserve">(pour les concerts et spectacles) </w:t>
      </w:r>
    </w:p>
    <w:p w14:paraId="460C6A15" w14:textId="77777777" w:rsidR="00561032" w:rsidRDefault="00561032" w:rsidP="00C73F9B">
      <w:pPr>
        <w:rPr>
          <w:b/>
          <w:color w:val="2E74B5" w:themeColor="accent1" w:themeShade="BF"/>
          <w:lang w:val="fr-FR"/>
        </w:rPr>
      </w:pPr>
    </w:p>
    <w:p w14:paraId="654E8058" w14:textId="77777777" w:rsidR="00C73F9B" w:rsidRPr="00C73F9B" w:rsidRDefault="00C73F9B" w:rsidP="00C73F9B">
      <w:pPr>
        <w:rPr>
          <w:b/>
          <w:color w:val="2E74B5" w:themeColor="accent1" w:themeShade="BF"/>
          <w:lang w:val="fr-FR"/>
        </w:rPr>
      </w:pPr>
      <w:r w:rsidRPr="00C73F9B">
        <w:rPr>
          <w:b/>
          <w:color w:val="2E74B5" w:themeColor="accent1" w:themeShade="BF"/>
          <w:lang w:val="fr-FR"/>
        </w:rPr>
        <w:t>Communication et information</w:t>
      </w:r>
    </w:p>
    <w:p w14:paraId="0F9E8C35" w14:textId="77777777" w:rsidR="00C73F9B" w:rsidRPr="00254B09" w:rsidRDefault="00C73F9B" w:rsidP="00254B09">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La Municipalité possède un site web qui est régulièrement mis à jour.</w:t>
      </w:r>
    </w:p>
    <w:p w14:paraId="507597BB" w14:textId="77777777" w:rsidR="00C73F9B" w:rsidRPr="00254B09" w:rsidRDefault="00C73F9B" w:rsidP="00254B09">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 xml:space="preserve">Une page Facebook est tenue par le service de loisir. On y annonce les activités organisées localement, notamment les activités de la bibliothèque. </w:t>
      </w:r>
    </w:p>
    <w:p w14:paraId="4A4ACFE7" w14:textId="77777777" w:rsidR="00C73F9B" w:rsidRPr="00254B09" w:rsidRDefault="00C73F9B" w:rsidP="00254B09">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Le bulletin</w:t>
      </w:r>
      <w:r w:rsidR="003F7925">
        <w:rPr>
          <w:sz w:val="24"/>
          <w:szCs w:val="24"/>
          <w:lang w:val="fr-FR"/>
        </w:rPr>
        <w:t xml:space="preserve"> municipal le Paulinoix</w:t>
      </w:r>
      <w:r w:rsidR="00BC151E">
        <w:rPr>
          <w:sz w:val="24"/>
          <w:szCs w:val="24"/>
          <w:lang w:val="fr-FR"/>
        </w:rPr>
        <w:t xml:space="preserve"> permet d</w:t>
      </w:r>
      <w:r w:rsidR="003F7925">
        <w:rPr>
          <w:sz w:val="24"/>
          <w:szCs w:val="24"/>
          <w:lang w:val="fr-FR"/>
        </w:rPr>
        <w:t>e communiquer trois</w:t>
      </w:r>
      <w:r w:rsidRPr="00254B09">
        <w:rPr>
          <w:sz w:val="24"/>
          <w:szCs w:val="24"/>
          <w:lang w:val="fr-FR"/>
        </w:rPr>
        <w:t xml:space="preserve"> fois par année avec les citoyens</w:t>
      </w:r>
      <w:r w:rsidR="003F7925">
        <w:rPr>
          <w:sz w:val="24"/>
          <w:szCs w:val="24"/>
          <w:lang w:val="fr-FR"/>
        </w:rPr>
        <w:t xml:space="preserve"> (en mai, septembre et décembre)</w:t>
      </w:r>
      <w:r w:rsidR="00BC151E">
        <w:rPr>
          <w:sz w:val="24"/>
          <w:szCs w:val="24"/>
          <w:lang w:val="fr-FR"/>
        </w:rPr>
        <w:t>.</w:t>
      </w:r>
    </w:p>
    <w:p w14:paraId="3316AB22" w14:textId="77777777" w:rsidR="00C73F9B" w:rsidRPr="00254B09" w:rsidRDefault="00C73F9B" w:rsidP="00254B09">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 xml:space="preserve">Le réseau internet haute vitesse est disponible </w:t>
      </w:r>
      <w:r w:rsidR="00BC151E">
        <w:rPr>
          <w:sz w:val="24"/>
          <w:szCs w:val="24"/>
          <w:lang w:val="fr-FR"/>
        </w:rPr>
        <w:t>sur</w:t>
      </w:r>
      <w:r w:rsidRPr="00254B09">
        <w:rPr>
          <w:sz w:val="24"/>
          <w:szCs w:val="24"/>
          <w:lang w:val="fr-FR"/>
        </w:rPr>
        <w:t xml:space="preserve"> l’ensemble du territoire grâce à la fibre optique. Toutefois</w:t>
      </w:r>
      <w:r w:rsidR="00590349">
        <w:rPr>
          <w:sz w:val="24"/>
          <w:szCs w:val="24"/>
          <w:lang w:val="fr-FR"/>
        </w:rPr>
        <w:t>,</w:t>
      </w:r>
      <w:r w:rsidRPr="00254B09">
        <w:rPr>
          <w:sz w:val="24"/>
          <w:szCs w:val="24"/>
          <w:lang w:val="fr-FR"/>
        </w:rPr>
        <w:t xml:space="preserve"> certains petits secteurs ne sont pas desservis. </w:t>
      </w:r>
    </w:p>
    <w:p w14:paraId="07B00581" w14:textId="77777777" w:rsidR="00C73F9B" w:rsidRPr="00254B09" w:rsidRDefault="003F7925" w:rsidP="00254B09">
      <w:pPr>
        <w:pStyle w:val="Paragraphedeliste"/>
        <w:numPr>
          <w:ilvl w:val="0"/>
          <w:numId w:val="9"/>
        </w:numPr>
        <w:spacing w:line="276" w:lineRule="auto"/>
        <w:ind w:left="714" w:hanging="357"/>
        <w:contextualSpacing w:val="0"/>
        <w:rPr>
          <w:sz w:val="24"/>
          <w:szCs w:val="24"/>
          <w:lang w:val="fr-FR"/>
        </w:rPr>
      </w:pPr>
      <w:r>
        <w:rPr>
          <w:sz w:val="24"/>
          <w:szCs w:val="24"/>
          <w:lang w:val="fr-FR"/>
        </w:rPr>
        <w:t>L’hebdomadaire C</w:t>
      </w:r>
      <w:r w:rsidR="00C73F9B" w:rsidRPr="00254B09">
        <w:rPr>
          <w:sz w:val="24"/>
          <w:szCs w:val="24"/>
          <w:lang w:val="fr-FR"/>
        </w:rPr>
        <w:t xml:space="preserve">oup d’œil est distribué dans le Publisac local. </w:t>
      </w:r>
    </w:p>
    <w:p w14:paraId="06CFEAA7" w14:textId="77777777" w:rsidR="00C73F9B" w:rsidRPr="00254B09" w:rsidRDefault="00C73F9B" w:rsidP="00254B09">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lastRenderedPageBreak/>
        <w:t xml:space="preserve">Un panneau lumineux au centre de la municipalité annonce toutes les activités. </w:t>
      </w:r>
    </w:p>
    <w:p w14:paraId="7169B266" w14:textId="77777777" w:rsidR="00C73F9B" w:rsidRPr="00254B09" w:rsidRDefault="00C73F9B" w:rsidP="00254B09">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Il y a une excellente collaboration avec les jeunes familles via l’école primaire.</w:t>
      </w:r>
    </w:p>
    <w:p w14:paraId="7EEDF9EC" w14:textId="77777777" w:rsidR="005E1B9E" w:rsidRPr="00254B09" w:rsidRDefault="005E1B9E" w:rsidP="00254B09">
      <w:pPr>
        <w:pStyle w:val="Paragraphedeliste"/>
        <w:numPr>
          <w:ilvl w:val="0"/>
          <w:numId w:val="9"/>
        </w:numPr>
        <w:spacing w:line="276" w:lineRule="auto"/>
        <w:ind w:left="714" w:hanging="357"/>
        <w:contextualSpacing w:val="0"/>
        <w:rPr>
          <w:sz w:val="24"/>
          <w:szCs w:val="24"/>
          <w:lang w:val="fr-FR"/>
        </w:rPr>
      </w:pPr>
      <w:r w:rsidRPr="00254B09">
        <w:rPr>
          <w:sz w:val="24"/>
          <w:szCs w:val="24"/>
          <w:lang w:val="fr-FR"/>
        </w:rPr>
        <w:t xml:space="preserve">Les </w:t>
      </w:r>
      <w:r w:rsidR="001A5068">
        <w:rPr>
          <w:sz w:val="24"/>
          <w:szCs w:val="24"/>
          <w:lang w:val="fr-FR"/>
        </w:rPr>
        <w:t>aînés</w:t>
      </w:r>
      <w:r w:rsidRPr="00254B09">
        <w:rPr>
          <w:sz w:val="24"/>
          <w:szCs w:val="24"/>
          <w:lang w:val="fr-FR"/>
        </w:rPr>
        <w:t xml:space="preserve"> croient qu’il est important que la municipalité soutienne les activités en en faisant la promotion.</w:t>
      </w:r>
    </w:p>
    <w:p w14:paraId="0A99D124" w14:textId="77777777" w:rsidR="00404D69" w:rsidRPr="00C73F9B" w:rsidRDefault="00404D69" w:rsidP="00C73F9B">
      <w:pPr>
        <w:rPr>
          <w:lang w:val="fr-FR"/>
        </w:rPr>
      </w:pPr>
    </w:p>
    <w:p w14:paraId="49F9160A" w14:textId="77777777" w:rsidR="00B752E0" w:rsidRDefault="00B752E0" w:rsidP="00F51F15"/>
    <w:p w14:paraId="73CF4DCE" w14:textId="77777777" w:rsidR="003B657A" w:rsidRPr="00F51F15" w:rsidRDefault="003B657A" w:rsidP="00F51F15">
      <w:pPr>
        <w:sectPr w:rsidR="003B657A" w:rsidRPr="00F51F15" w:rsidSect="00561032">
          <w:pgSz w:w="12240" w:h="15840"/>
          <w:pgMar w:top="1440" w:right="1800" w:bottom="720" w:left="1800" w:header="708" w:footer="708" w:gutter="0"/>
          <w:cols w:space="708"/>
          <w:docGrid w:linePitch="360"/>
        </w:sectPr>
      </w:pPr>
    </w:p>
    <w:p w14:paraId="72E8BF4F" w14:textId="77777777" w:rsidR="00666D83" w:rsidRDefault="00666D83" w:rsidP="007B08EA">
      <w:pPr>
        <w:spacing w:line="276" w:lineRule="auto"/>
        <w:jc w:val="both"/>
        <w:rPr>
          <w:sz w:val="24"/>
          <w:szCs w:val="24"/>
        </w:rPr>
      </w:pPr>
    </w:p>
    <w:p w14:paraId="6600340E" w14:textId="77777777" w:rsidR="00666D83" w:rsidRDefault="00666D83" w:rsidP="007B08EA">
      <w:pPr>
        <w:pStyle w:val="Titre1"/>
        <w:spacing w:line="276" w:lineRule="auto"/>
        <w:jc w:val="both"/>
      </w:pPr>
      <w:bookmarkStart w:id="5" w:name="_Toc411586486"/>
      <w:r>
        <w:t>Objectifs généraux</w:t>
      </w:r>
      <w:bookmarkEnd w:id="5"/>
    </w:p>
    <w:p w14:paraId="30D9EEC1" w14:textId="77777777" w:rsidR="00666D83" w:rsidRDefault="00666D83" w:rsidP="007B08EA">
      <w:pPr>
        <w:spacing w:line="276" w:lineRule="auto"/>
        <w:jc w:val="both"/>
        <w:rPr>
          <w:sz w:val="24"/>
          <w:szCs w:val="24"/>
        </w:rPr>
      </w:pPr>
    </w:p>
    <w:p w14:paraId="33A92AA5" w14:textId="77777777" w:rsidR="00666D83" w:rsidRDefault="00666D83" w:rsidP="007B08EA">
      <w:pPr>
        <w:spacing w:line="276" w:lineRule="auto"/>
        <w:jc w:val="both"/>
        <w:rPr>
          <w:sz w:val="24"/>
          <w:szCs w:val="24"/>
        </w:rPr>
      </w:pPr>
      <w:r>
        <w:rPr>
          <w:sz w:val="24"/>
          <w:szCs w:val="24"/>
        </w:rPr>
        <w:t xml:space="preserve">Avec sa politique de la famille et des </w:t>
      </w:r>
      <w:r w:rsidR="001A5068">
        <w:rPr>
          <w:sz w:val="24"/>
          <w:szCs w:val="24"/>
        </w:rPr>
        <w:t>aînés</w:t>
      </w:r>
      <w:r w:rsidR="00784566">
        <w:rPr>
          <w:sz w:val="24"/>
          <w:szCs w:val="24"/>
        </w:rPr>
        <w:t>,</w:t>
      </w:r>
      <w:r>
        <w:rPr>
          <w:sz w:val="24"/>
          <w:szCs w:val="24"/>
        </w:rPr>
        <w:t xml:space="preserve"> la Municipalité de </w:t>
      </w:r>
      <w:r w:rsidR="005C3BD5">
        <w:rPr>
          <w:sz w:val="24"/>
          <w:szCs w:val="24"/>
        </w:rPr>
        <w:t>Saint-Paul</w:t>
      </w:r>
      <w:r w:rsidR="00C83286">
        <w:rPr>
          <w:sz w:val="24"/>
          <w:szCs w:val="24"/>
        </w:rPr>
        <w:t>-de-l’Île-aux-Noix se donne comme objectifs :</w:t>
      </w:r>
    </w:p>
    <w:p w14:paraId="7BD5CF2F" w14:textId="77777777" w:rsidR="00666D83" w:rsidRDefault="00666D83" w:rsidP="007B08EA">
      <w:pPr>
        <w:spacing w:line="276" w:lineRule="auto"/>
        <w:jc w:val="both"/>
        <w:rPr>
          <w:sz w:val="24"/>
          <w:szCs w:val="24"/>
        </w:rPr>
      </w:pPr>
    </w:p>
    <w:p w14:paraId="547A36B5" w14:textId="77777777" w:rsidR="00666D83" w:rsidRDefault="00666D83" w:rsidP="007B08EA">
      <w:pPr>
        <w:spacing w:line="276" w:lineRule="auto"/>
        <w:ind w:left="709" w:hanging="709"/>
        <w:jc w:val="both"/>
        <w:rPr>
          <w:sz w:val="24"/>
          <w:szCs w:val="24"/>
        </w:rPr>
      </w:pPr>
      <w:r>
        <w:rPr>
          <w:sz w:val="24"/>
          <w:szCs w:val="24"/>
        </w:rPr>
        <w:tab/>
        <w:t>Assurer un cadre de vie propice à l’épanouissemen</w:t>
      </w:r>
      <w:r w:rsidR="007B08EA">
        <w:rPr>
          <w:sz w:val="24"/>
          <w:szCs w:val="24"/>
        </w:rPr>
        <w:t>t</w:t>
      </w:r>
      <w:r>
        <w:rPr>
          <w:sz w:val="24"/>
          <w:szCs w:val="24"/>
        </w:rPr>
        <w:t xml:space="preserve"> et à la participation des familles et des </w:t>
      </w:r>
      <w:r w:rsidR="001A5068">
        <w:rPr>
          <w:sz w:val="24"/>
          <w:szCs w:val="24"/>
        </w:rPr>
        <w:t>aînés</w:t>
      </w:r>
      <w:r w:rsidR="00784566">
        <w:rPr>
          <w:sz w:val="24"/>
          <w:szCs w:val="24"/>
        </w:rPr>
        <w:t>;</w:t>
      </w:r>
    </w:p>
    <w:p w14:paraId="6F91A8AD" w14:textId="77777777" w:rsidR="00666D83" w:rsidRDefault="00666D83" w:rsidP="007B08EA">
      <w:pPr>
        <w:spacing w:line="276" w:lineRule="auto"/>
        <w:ind w:left="709" w:hanging="709"/>
        <w:jc w:val="both"/>
        <w:rPr>
          <w:sz w:val="24"/>
          <w:szCs w:val="24"/>
        </w:rPr>
      </w:pPr>
      <w:r>
        <w:rPr>
          <w:sz w:val="24"/>
          <w:szCs w:val="24"/>
        </w:rPr>
        <w:tab/>
        <w:t>Renforcer la capacité d’attraction de la municipalité et ainsi encourager l’ins</w:t>
      </w:r>
      <w:r w:rsidR="00784566">
        <w:rPr>
          <w:sz w:val="24"/>
          <w:szCs w:val="24"/>
        </w:rPr>
        <w:t>tallation de nouvelles familles;</w:t>
      </w:r>
    </w:p>
    <w:p w14:paraId="4200D668" w14:textId="77777777" w:rsidR="00666D83" w:rsidRDefault="00666D83" w:rsidP="007B08EA">
      <w:pPr>
        <w:spacing w:line="276" w:lineRule="auto"/>
        <w:jc w:val="both"/>
        <w:rPr>
          <w:sz w:val="24"/>
          <w:szCs w:val="24"/>
        </w:rPr>
      </w:pPr>
      <w:r>
        <w:rPr>
          <w:sz w:val="24"/>
          <w:szCs w:val="24"/>
        </w:rPr>
        <w:tab/>
        <w:t xml:space="preserve">Assurer le maintien des familles et des </w:t>
      </w:r>
      <w:r w:rsidR="001A5068">
        <w:rPr>
          <w:sz w:val="24"/>
          <w:szCs w:val="24"/>
        </w:rPr>
        <w:t>aînés</w:t>
      </w:r>
      <w:r w:rsidR="00784566">
        <w:rPr>
          <w:sz w:val="24"/>
          <w:szCs w:val="24"/>
        </w:rPr>
        <w:t xml:space="preserve"> dans la municipalité;</w:t>
      </w:r>
    </w:p>
    <w:p w14:paraId="352E1A71" w14:textId="77777777" w:rsidR="00666D83" w:rsidRDefault="00666D83" w:rsidP="007B08EA">
      <w:pPr>
        <w:spacing w:line="276" w:lineRule="auto"/>
        <w:jc w:val="both"/>
        <w:rPr>
          <w:sz w:val="24"/>
          <w:szCs w:val="24"/>
        </w:rPr>
      </w:pPr>
      <w:r>
        <w:rPr>
          <w:sz w:val="24"/>
          <w:szCs w:val="24"/>
        </w:rPr>
        <w:tab/>
        <w:t>Fa</w:t>
      </w:r>
      <w:r w:rsidR="00784566">
        <w:rPr>
          <w:sz w:val="24"/>
          <w:szCs w:val="24"/>
        </w:rPr>
        <w:t>voriser le vieillissement actif;</w:t>
      </w:r>
    </w:p>
    <w:p w14:paraId="44B91F8B" w14:textId="77777777" w:rsidR="00666D83" w:rsidRDefault="00666D83" w:rsidP="007B08EA">
      <w:pPr>
        <w:spacing w:line="276" w:lineRule="auto"/>
        <w:jc w:val="both"/>
        <w:rPr>
          <w:sz w:val="24"/>
          <w:szCs w:val="24"/>
        </w:rPr>
      </w:pPr>
      <w:r>
        <w:rPr>
          <w:sz w:val="24"/>
          <w:szCs w:val="24"/>
        </w:rPr>
        <w:tab/>
        <w:t>Stimuler le sentiment d’appartenance des fa</w:t>
      </w:r>
      <w:r w:rsidR="00784566">
        <w:rPr>
          <w:sz w:val="24"/>
          <w:szCs w:val="24"/>
        </w:rPr>
        <w:t>milles envers leur municipalité;</w:t>
      </w:r>
    </w:p>
    <w:p w14:paraId="0CFBDDB5" w14:textId="77777777" w:rsidR="00666D83" w:rsidRDefault="00666D83" w:rsidP="007B08EA">
      <w:pPr>
        <w:spacing w:line="276" w:lineRule="auto"/>
        <w:jc w:val="both"/>
        <w:rPr>
          <w:sz w:val="24"/>
          <w:szCs w:val="24"/>
        </w:rPr>
      </w:pPr>
      <w:r>
        <w:rPr>
          <w:sz w:val="24"/>
          <w:szCs w:val="24"/>
        </w:rPr>
        <w:tab/>
        <w:t>Favoriser les relations intergénérationnelles.</w:t>
      </w:r>
    </w:p>
    <w:p w14:paraId="357523CC" w14:textId="77777777" w:rsidR="00BF5BDB" w:rsidRDefault="00BF5BDB" w:rsidP="007B08EA">
      <w:pPr>
        <w:spacing w:line="276" w:lineRule="auto"/>
        <w:jc w:val="both"/>
        <w:rPr>
          <w:sz w:val="24"/>
          <w:szCs w:val="24"/>
        </w:rPr>
      </w:pPr>
    </w:p>
    <w:p w14:paraId="69EB280B" w14:textId="77777777" w:rsidR="00666D83" w:rsidRDefault="00600A34" w:rsidP="007B08EA">
      <w:pPr>
        <w:spacing w:line="276" w:lineRule="auto"/>
        <w:jc w:val="both"/>
        <w:rPr>
          <w:sz w:val="24"/>
          <w:szCs w:val="24"/>
        </w:rPr>
      </w:pPr>
      <w:bookmarkStart w:id="6" w:name="_Toc411586487"/>
      <w:r>
        <w:rPr>
          <w:rStyle w:val="Titre2Car"/>
        </w:rPr>
        <w:t>Champs d’intervention</w:t>
      </w:r>
      <w:r w:rsidR="00BF5BDB" w:rsidRPr="00C012C2">
        <w:rPr>
          <w:rStyle w:val="Titre2Car"/>
        </w:rPr>
        <w:t xml:space="preserve"> retenus</w:t>
      </w:r>
      <w:bookmarkEnd w:id="6"/>
    </w:p>
    <w:p w14:paraId="7D6C0D27" w14:textId="77777777" w:rsidR="00BF5BDB" w:rsidRPr="00055C15" w:rsidRDefault="00C83286" w:rsidP="00DC0CA2">
      <w:pPr>
        <w:pStyle w:val="Paragraphedeliste"/>
        <w:numPr>
          <w:ilvl w:val="0"/>
          <w:numId w:val="3"/>
        </w:numPr>
        <w:spacing w:line="276" w:lineRule="auto"/>
        <w:ind w:left="1066"/>
        <w:contextualSpacing w:val="0"/>
        <w:jc w:val="both"/>
        <w:rPr>
          <w:b/>
          <w:sz w:val="24"/>
          <w:szCs w:val="24"/>
        </w:rPr>
      </w:pPr>
      <w:r w:rsidRPr="00055C15">
        <w:rPr>
          <w:b/>
          <w:sz w:val="24"/>
          <w:szCs w:val="24"/>
        </w:rPr>
        <w:t>Administration municipale</w:t>
      </w:r>
      <w:r w:rsidR="00784566">
        <w:rPr>
          <w:b/>
          <w:sz w:val="24"/>
          <w:szCs w:val="24"/>
        </w:rPr>
        <w:t>,</w:t>
      </w:r>
      <w:r w:rsidR="00BF5BDB" w:rsidRPr="00055C15">
        <w:rPr>
          <w:b/>
          <w:sz w:val="24"/>
          <w:szCs w:val="24"/>
        </w:rPr>
        <w:t xml:space="preserve"> </w:t>
      </w:r>
      <w:r w:rsidRPr="00055C15">
        <w:rPr>
          <w:b/>
          <w:sz w:val="24"/>
          <w:szCs w:val="24"/>
        </w:rPr>
        <w:t xml:space="preserve">promotion et </w:t>
      </w:r>
      <w:r w:rsidR="00BF5BDB" w:rsidRPr="00055C15">
        <w:rPr>
          <w:b/>
          <w:sz w:val="24"/>
          <w:szCs w:val="24"/>
        </w:rPr>
        <w:t>communications</w:t>
      </w:r>
    </w:p>
    <w:p w14:paraId="3541853C" w14:textId="77777777" w:rsidR="00C83286" w:rsidRPr="00055C15" w:rsidRDefault="00BF5BDB" w:rsidP="00DC0CA2">
      <w:pPr>
        <w:pStyle w:val="Paragraphedeliste"/>
        <w:numPr>
          <w:ilvl w:val="0"/>
          <w:numId w:val="3"/>
        </w:numPr>
        <w:spacing w:line="276" w:lineRule="auto"/>
        <w:ind w:left="1066"/>
        <w:contextualSpacing w:val="0"/>
        <w:jc w:val="both"/>
        <w:rPr>
          <w:b/>
          <w:sz w:val="24"/>
          <w:szCs w:val="24"/>
        </w:rPr>
      </w:pPr>
      <w:r w:rsidRPr="00055C15">
        <w:rPr>
          <w:b/>
          <w:sz w:val="24"/>
          <w:szCs w:val="24"/>
        </w:rPr>
        <w:t xml:space="preserve">Aménagement, </w:t>
      </w:r>
      <w:r w:rsidR="00C83286" w:rsidRPr="00055C15">
        <w:rPr>
          <w:b/>
          <w:sz w:val="24"/>
          <w:szCs w:val="24"/>
        </w:rPr>
        <w:t xml:space="preserve">environnement et </w:t>
      </w:r>
      <w:r w:rsidRPr="00055C15">
        <w:rPr>
          <w:b/>
          <w:sz w:val="24"/>
          <w:szCs w:val="24"/>
        </w:rPr>
        <w:t xml:space="preserve">habitation </w:t>
      </w:r>
    </w:p>
    <w:p w14:paraId="2DA11036" w14:textId="77777777" w:rsidR="00BF5BDB" w:rsidRPr="00055C15" w:rsidRDefault="005C3BD5" w:rsidP="00DC0CA2">
      <w:pPr>
        <w:pStyle w:val="Paragraphedeliste"/>
        <w:numPr>
          <w:ilvl w:val="0"/>
          <w:numId w:val="3"/>
        </w:numPr>
        <w:spacing w:line="276" w:lineRule="auto"/>
        <w:ind w:left="1066"/>
        <w:contextualSpacing w:val="0"/>
        <w:jc w:val="both"/>
        <w:rPr>
          <w:b/>
          <w:sz w:val="24"/>
          <w:szCs w:val="24"/>
        </w:rPr>
      </w:pPr>
      <w:r>
        <w:rPr>
          <w:b/>
          <w:sz w:val="24"/>
          <w:szCs w:val="24"/>
        </w:rPr>
        <w:t>Soutien et accueil des familles</w:t>
      </w:r>
    </w:p>
    <w:p w14:paraId="16F7B10D" w14:textId="77777777" w:rsidR="00C83286" w:rsidRPr="00055C15" w:rsidRDefault="00C83286" w:rsidP="00DC0CA2">
      <w:pPr>
        <w:pStyle w:val="Paragraphedeliste"/>
        <w:numPr>
          <w:ilvl w:val="0"/>
          <w:numId w:val="3"/>
        </w:numPr>
        <w:spacing w:line="276" w:lineRule="auto"/>
        <w:ind w:left="1066"/>
        <w:contextualSpacing w:val="0"/>
        <w:jc w:val="both"/>
        <w:rPr>
          <w:b/>
          <w:sz w:val="24"/>
          <w:szCs w:val="24"/>
        </w:rPr>
      </w:pPr>
      <w:r w:rsidRPr="00055C15">
        <w:rPr>
          <w:b/>
          <w:sz w:val="24"/>
          <w:szCs w:val="24"/>
        </w:rPr>
        <w:t xml:space="preserve">Santé et services </w:t>
      </w:r>
    </w:p>
    <w:p w14:paraId="374FF380" w14:textId="77777777" w:rsidR="00BF5BDB" w:rsidRPr="00055C15" w:rsidRDefault="00784566" w:rsidP="00DC0CA2">
      <w:pPr>
        <w:pStyle w:val="Paragraphedeliste"/>
        <w:numPr>
          <w:ilvl w:val="0"/>
          <w:numId w:val="3"/>
        </w:numPr>
        <w:spacing w:line="276" w:lineRule="auto"/>
        <w:ind w:left="1066"/>
        <w:contextualSpacing w:val="0"/>
        <w:jc w:val="both"/>
        <w:rPr>
          <w:b/>
          <w:sz w:val="24"/>
          <w:szCs w:val="24"/>
        </w:rPr>
      </w:pPr>
      <w:r>
        <w:rPr>
          <w:b/>
          <w:sz w:val="24"/>
          <w:szCs w:val="24"/>
        </w:rPr>
        <w:t>Loisirs, culture</w:t>
      </w:r>
      <w:r w:rsidR="00BF5BDB" w:rsidRPr="00055C15">
        <w:rPr>
          <w:b/>
          <w:sz w:val="24"/>
          <w:szCs w:val="24"/>
        </w:rPr>
        <w:t xml:space="preserve"> sport</w:t>
      </w:r>
      <w:r w:rsidR="00301D10">
        <w:rPr>
          <w:b/>
          <w:sz w:val="24"/>
          <w:szCs w:val="24"/>
        </w:rPr>
        <w:t xml:space="preserve"> et </w:t>
      </w:r>
      <w:r w:rsidR="00813F57" w:rsidRPr="00055C15">
        <w:rPr>
          <w:b/>
          <w:sz w:val="24"/>
          <w:szCs w:val="24"/>
        </w:rPr>
        <w:t>v</w:t>
      </w:r>
      <w:r w:rsidR="00C83286" w:rsidRPr="00055C15">
        <w:rPr>
          <w:b/>
          <w:sz w:val="24"/>
          <w:szCs w:val="24"/>
        </w:rPr>
        <w:t xml:space="preserve">ie communautaire </w:t>
      </w:r>
    </w:p>
    <w:p w14:paraId="113D3CAF" w14:textId="77777777" w:rsidR="00BF5BDB" w:rsidRPr="00055C15" w:rsidRDefault="00BF5BDB" w:rsidP="00DC0CA2">
      <w:pPr>
        <w:pStyle w:val="Paragraphedeliste"/>
        <w:numPr>
          <w:ilvl w:val="0"/>
          <w:numId w:val="3"/>
        </w:numPr>
        <w:spacing w:line="276" w:lineRule="auto"/>
        <w:ind w:left="1066"/>
        <w:contextualSpacing w:val="0"/>
        <w:jc w:val="both"/>
        <w:rPr>
          <w:b/>
          <w:sz w:val="24"/>
          <w:szCs w:val="24"/>
        </w:rPr>
      </w:pPr>
      <w:r w:rsidRPr="00055C15">
        <w:rPr>
          <w:b/>
          <w:sz w:val="24"/>
          <w:szCs w:val="24"/>
        </w:rPr>
        <w:t>Sécurité</w:t>
      </w:r>
      <w:r w:rsidR="00C83286" w:rsidRPr="00055C15">
        <w:rPr>
          <w:b/>
          <w:sz w:val="24"/>
          <w:szCs w:val="24"/>
        </w:rPr>
        <w:t xml:space="preserve"> et transport</w:t>
      </w:r>
    </w:p>
    <w:p w14:paraId="754DCE7A" w14:textId="77777777" w:rsidR="00BF5BDB" w:rsidRPr="00DC0CA2" w:rsidRDefault="00BF5BDB" w:rsidP="00DC0CA2">
      <w:pPr>
        <w:pStyle w:val="Paragraphedeliste"/>
        <w:spacing w:line="276" w:lineRule="auto"/>
        <w:ind w:left="1066"/>
        <w:contextualSpacing w:val="0"/>
        <w:jc w:val="both"/>
        <w:rPr>
          <w:b/>
          <w:color w:val="2E74B5" w:themeColor="accent1" w:themeShade="BF"/>
          <w:sz w:val="24"/>
          <w:szCs w:val="24"/>
        </w:rPr>
      </w:pPr>
    </w:p>
    <w:p w14:paraId="44F71468" w14:textId="77777777" w:rsidR="00BF5BDB" w:rsidRDefault="00BF5BDB" w:rsidP="007B08EA">
      <w:pPr>
        <w:spacing w:line="276" w:lineRule="auto"/>
        <w:jc w:val="both"/>
        <w:rPr>
          <w:sz w:val="24"/>
          <w:szCs w:val="24"/>
        </w:rPr>
      </w:pPr>
    </w:p>
    <w:p w14:paraId="55D6BDCF" w14:textId="77777777" w:rsidR="007B08EA" w:rsidRDefault="007B08EA" w:rsidP="007B08EA">
      <w:pPr>
        <w:pStyle w:val="Titre1"/>
        <w:spacing w:line="276" w:lineRule="auto"/>
        <w:jc w:val="both"/>
        <w:sectPr w:rsidR="007B08EA">
          <w:pgSz w:w="12240" w:h="15840"/>
          <w:pgMar w:top="1440" w:right="1800" w:bottom="1440" w:left="1800" w:header="708" w:footer="708" w:gutter="0"/>
          <w:cols w:space="708"/>
          <w:docGrid w:linePitch="360"/>
        </w:sectPr>
      </w:pPr>
    </w:p>
    <w:p w14:paraId="2A3C9AD9" w14:textId="77777777" w:rsidR="00B4379B" w:rsidRPr="009E611D" w:rsidRDefault="00B4379B" w:rsidP="00B4379B">
      <w:pPr>
        <w:pStyle w:val="Titre1"/>
        <w:spacing w:line="276" w:lineRule="auto"/>
        <w:jc w:val="both"/>
      </w:pPr>
      <w:bookmarkStart w:id="7" w:name="_Toc411586489"/>
      <w:r w:rsidRPr="009E611D">
        <w:lastRenderedPageBreak/>
        <w:t>1. Administration municipale, promotion et communications</w:t>
      </w:r>
      <w:bookmarkEnd w:id="7"/>
    </w:p>
    <w:p w14:paraId="720D38D7" w14:textId="77777777" w:rsidR="00B4379B" w:rsidRPr="009E611D" w:rsidRDefault="00B4379B" w:rsidP="00B4379B">
      <w:pPr>
        <w:spacing w:line="276" w:lineRule="auto"/>
        <w:jc w:val="both"/>
        <w:rPr>
          <w:rFonts w:asciiTheme="majorHAnsi" w:hAnsiTheme="majorHAnsi"/>
          <w:sz w:val="24"/>
          <w:szCs w:val="24"/>
        </w:rPr>
      </w:pPr>
    </w:p>
    <w:p w14:paraId="004A9149" w14:textId="77777777" w:rsidR="00B4379B" w:rsidRPr="009E611D" w:rsidRDefault="00B4379B" w:rsidP="00B4379B">
      <w:pPr>
        <w:spacing w:line="276" w:lineRule="auto"/>
        <w:jc w:val="right"/>
        <w:rPr>
          <w:rFonts w:asciiTheme="majorHAnsi" w:hAnsiTheme="majorHAnsi"/>
          <w:b/>
          <w:color w:val="2E74B5" w:themeColor="accent1" w:themeShade="BF"/>
          <w:sz w:val="24"/>
          <w:szCs w:val="24"/>
        </w:rPr>
      </w:pPr>
      <w:r w:rsidRPr="00B4379B">
        <w:rPr>
          <w:rFonts w:asciiTheme="majorHAnsi" w:hAnsiTheme="majorHAnsi"/>
          <w:b/>
          <w:color w:val="2E74B5" w:themeColor="accent1" w:themeShade="BF"/>
          <w:sz w:val="24"/>
          <w:szCs w:val="24"/>
        </w:rPr>
        <w:t>Objectifs généraux </w:t>
      </w:r>
      <w:r w:rsidRPr="009E611D">
        <w:rPr>
          <w:rFonts w:asciiTheme="majorHAnsi" w:hAnsiTheme="majorHAnsi"/>
          <w:b/>
          <w:color w:val="2E74B5" w:themeColor="accent1" w:themeShade="BF"/>
          <w:sz w:val="24"/>
          <w:szCs w:val="24"/>
        </w:rPr>
        <w:t>:</w:t>
      </w:r>
    </w:p>
    <w:p w14:paraId="47B456B1"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 xml:space="preserve">Rapprocher les familles et les </w:t>
      </w:r>
      <w:r w:rsidR="001A5068">
        <w:rPr>
          <w:rFonts w:asciiTheme="majorHAnsi" w:hAnsiTheme="majorHAnsi"/>
          <w:sz w:val="24"/>
          <w:szCs w:val="24"/>
        </w:rPr>
        <w:t>aînés</w:t>
      </w:r>
      <w:r w:rsidRPr="009E611D">
        <w:rPr>
          <w:rFonts w:asciiTheme="majorHAnsi" w:hAnsiTheme="majorHAnsi"/>
          <w:sz w:val="24"/>
          <w:szCs w:val="24"/>
        </w:rPr>
        <w:t xml:space="preserve"> de l’administration municipale</w:t>
      </w:r>
      <w:r w:rsidR="00784566">
        <w:rPr>
          <w:rFonts w:asciiTheme="majorHAnsi" w:hAnsiTheme="majorHAnsi"/>
          <w:sz w:val="24"/>
          <w:szCs w:val="24"/>
        </w:rPr>
        <w:t>;</w:t>
      </w:r>
    </w:p>
    <w:p w14:paraId="6C6E8E7B"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 xml:space="preserve">Développer le réflexe </w:t>
      </w:r>
      <w:r w:rsidR="00590349">
        <w:rPr>
          <w:rFonts w:asciiTheme="majorHAnsi" w:hAnsiTheme="majorHAnsi"/>
          <w:sz w:val="24"/>
          <w:szCs w:val="24"/>
        </w:rPr>
        <w:t>«</w:t>
      </w:r>
      <w:r w:rsidR="001A5068">
        <w:rPr>
          <w:rFonts w:asciiTheme="majorHAnsi" w:hAnsiTheme="majorHAnsi"/>
          <w:sz w:val="24"/>
          <w:szCs w:val="24"/>
        </w:rPr>
        <w:t>aîné</w:t>
      </w:r>
      <w:r w:rsidRPr="009E611D">
        <w:rPr>
          <w:rFonts w:asciiTheme="majorHAnsi" w:hAnsiTheme="majorHAnsi"/>
          <w:sz w:val="24"/>
          <w:szCs w:val="24"/>
        </w:rPr>
        <w:t xml:space="preserve"> et famille</w:t>
      </w:r>
      <w:r w:rsidR="00590349">
        <w:rPr>
          <w:rFonts w:asciiTheme="majorHAnsi" w:hAnsiTheme="majorHAnsi"/>
          <w:sz w:val="24"/>
          <w:szCs w:val="24"/>
        </w:rPr>
        <w:t>»</w:t>
      </w:r>
      <w:r w:rsidRPr="009E611D">
        <w:rPr>
          <w:rFonts w:asciiTheme="majorHAnsi" w:hAnsiTheme="majorHAnsi"/>
          <w:sz w:val="24"/>
          <w:szCs w:val="24"/>
        </w:rPr>
        <w:t xml:space="preserve"> pour guider les décisions du conseil municipal et de l’administration municipale.</w:t>
      </w:r>
    </w:p>
    <w:p w14:paraId="685CE62A" w14:textId="77777777" w:rsidR="00B4379B" w:rsidRPr="009E611D" w:rsidRDefault="00B4379B" w:rsidP="00B4379B">
      <w:pPr>
        <w:spacing w:line="276" w:lineRule="auto"/>
        <w:jc w:val="both"/>
        <w:rPr>
          <w:rFonts w:asciiTheme="majorHAnsi" w:hAnsiTheme="majorHAnsi"/>
          <w:b/>
          <w:color w:val="2E74B5" w:themeColor="accent1" w:themeShade="BF"/>
          <w:sz w:val="24"/>
          <w:szCs w:val="24"/>
        </w:rPr>
      </w:pPr>
    </w:p>
    <w:p w14:paraId="4EF6BF3C" w14:textId="77777777" w:rsidR="00B4379B" w:rsidRPr="009E611D" w:rsidRDefault="00B4379B" w:rsidP="00B4379B">
      <w:pPr>
        <w:spacing w:line="276" w:lineRule="auto"/>
        <w:jc w:val="both"/>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Actions proposées</w:t>
      </w:r>
    </w:p>
    <w:p w14:paraId="6B1342CD" w14:textId="77777777" w:rsidR="00B4379B" w:rsidRPr="009E611D" w:rsidRDefault="005C3BD5" w:rsidP="00B4379B">
      <w:pPr>
        <w:spacing w:line="276" w:lineRule="auto"/>
        <w:jc w:val="both"/>
        <w:rPr>
          <w:rFonts w:asciiTheme="majorHAnsi" w:hAnsiTheme="majorHAnsi"/>
          <w:sz w:val="24"/>
          <w:szCs w:val="24"/>
        </w:rPr>
      </w:pPr>
      <w:r>
        <w:rPr>
          <w:rFonts w:asciiTheme="majorHAnsi" w:hAnsiTheme="majorHAnsi"/>
          <w:sz w:val="24"/>
          <w:szCs w:val="24"/>
        </w:rPr>
        <w:t>Nommer un</w:t>
      </w:r>
      <w:r w:rsidR="00B4379B" w:rsidRPr="009E611D">
        <w:rPr>
          <w:rFonts w:asciiTheme="majorHAnsi" w:hAnsiTheme="majorHAnsi"/>
          <w:sz w:val="24"/>
          <w:szCs w:val="24"/>
        </w:rPr>
        <w:t xml:space="preserve"> responsable des questions familiales et des </w:t>
      </w:r>
      <w:r w:rsidR="001A5068">
        <w:rPr>
          <w:rFonts w:asciiTheme="majorHAnsi" w:hAnsiTheme="majorHAnsi"/>
          <w:sz w:val="24"/>
          <w:szCs w:val="24"/>
        </w:rPr>
        <w:t>aînés</w:t>
      </w:r>
      <w:r w:rsidR="00B4379B" w:rsidRPr="009E611D">
        <w:rPr>
          <w:rFonts w:asciiTheme="majorHAnsi" w:hAnsiTheme="majorHAnsi"/>
          <w:sz w:val="24"/>
          <w:szCs w:val="24"/>
        </w:rPr>
        <w:t xml:space="preserve"> au sei</w:t>
      </w:r>
      <w:r>
        <w:rPr>
          <w:rFonts w:asciiTheme="majorHAnsi" w:hAnsiTheme="majorHAnsi"/>
          <w:sz w:val="24"/>
          <w:szCs w:val="24"/>
        </w:rPr>
        <w:t>n de chaque</w:t>
      </w:r>
      <w:r w:rsidR="00B4379B" w:rsidRPr="009E611D">
        <w:rPr>
          <w:rFonts w:asciiTheme="majorHAnsi" w:hAnsiTheme="majorHAnsi"/>
          <w:sz w:val="24"/>
          <w:szCs w:val="24"/>
        </w:rPr>
        <w:t xml:space="preserve"> conseil municipal.</w:t>
      </w:r>
    </w:p>
    <w:p w14:paraId="5CF6A2CA"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Mandater un comité permanent de la famille et des </w:t>
      </w:r>
      <w:r w:rsidR="001A5068">
        <w:rPr>
          <w:rFonts w:asciiTheme="majorHAnsi" w:hAnsiTheme="majorHAnsi"/>
          <w:sz w:val="24"/>
          <w:szCs w:val="24"/>
        </w:rPr>
        <w:t>aînés</w:t>
      </w:r>
      <w:r w:rsidR="00616737" w:rsidRPr="00616737">
        <w:rPr>
          <w:rFonts w:asciiTheme="majorHAnsi" w:hAnsiTheme="majorHAnsi"/>
          <w:color w:val="FF0000"/>
          <w:sz w:val="24"/>
          <w:szCs w:val="24"/>
        </w:rPr>
        <w:t xml:space="preserve"> </w:t>
      </w:r>
      <w:r w:rsidRPr="009E611D">
        <w:rPr>
          <w:rFonts w:asciiTheme="majorHAnsi" w:hAnsiTheme="majorHAnsi"/>
          <w:sz w:val="24"/>
          <w:szCs w:val="24"/>
        </w:rPr>
        <w:t>pour assurer le suivi de la Politique et de son plan d’action.</w:t>
      </w:r>
      <w:r w:rsidR="005C3BD5">
        <w:rPr>
          <w:rFonts w:asciiTheme="majorHAnsi" w:hAnsiTheme="majorHAnsi"/>
          <w:sz w:val="24"/>
          <w:szCs w:val="24"/>
        </w:rPr>
        <w:t xml:space="preserve"> La comp</w:t>
      </w:r>
      <w:r w:rsidR="003F7925">
        <w:rPr>
          <w:rFonts w:asciiTheme="majorHAnsi" w:hAnsiTheme="majorHAnsi"/>
          <w:sz w:val="24"/>
          <w:szCs w:val="24"/>
        </w:rPr>
        <w:t>osition de ce comité sera multi</w:t>
      </w:r>
      <w:r w:rsidR="005C3BD5">
        <w:rPr>
          <w:rFonts w:asciiTheme="majorHAnsi" w:hAnsiTheme="majorHAnsi"/>
          <w:sz w:val="24"/>
          <w:szCs w:val="24"/>
        </w:rPr>
        <w:t>générationnel</w:t>
      </w:r>
      <w:r w:rsidR="00A919ED">
        <w:rPr>
          <w:rFonts w:asciiTheme="majorHAnsi" w:hAnsiTheme="majorHAnsi"/>
          <w:sz w:val="24"/>
          <w:szCs w:val="24"/>
        </w:rPr>
        <w:t>le</w:t>
      </w:r>
      <w:r w:rsidR="005C3BD5">
        <w:rPr>
          <w:rFonts w:asciiTheme="majorHAnsi" w:hAnsiTheme="majorHAnsi"/>
          <w:sz w:val="24"/>
          <w:szCs w:val="24"/>
        </w:rPr>
        <w:t xml:space="preserve"> et représentative de la diversité de la communauté</w:t>
      </w:r>
      <w:r w:rsidR="00AD067B">
        <w:rPr>
          <w:rFonts w:asciiTheme="majorHAnsi" w:hAnsiTheme="majorHAnsi"/>
          <w:sz w:val="24"/>
          <w:szCs w:val="24"/>
        </w:rPr>
        <w:t>.</w:t>
      </w:r>
    </w:p>
    <w:p w14:paraId="7CD00402"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Distribuer et présenter la Politique de la famille et des </w:t>
      </w:r>
      <w:r w:rsidR="001A5068">
        <w:rPr>
          <w:rFonts w:asciiTheme="majorHAnsi" w:hAnsiTheme="majorHAnsi"/>
          <w:sz w:val="24"/>
          <w:szCs w:val="24"/>
        </w:rPr>
        <w:t>aînés</w:t>
      </w:r>
      <w:r w:rsidRPr="009E611D">
        <w:rPr>
          <w:rFonts w:asciiTheme="majorHAnsi" w:hAnsiTheme="majorHAnsi"/>
          <w:sz w:val="24"/>
          <w:szCs w:val="24"/>
        </w:rPr>
        <w:t xml:space="preserve"> à l’ensemble des employés municipaux et des organismes locaux afin de les sensibiliser aux besoins des familles et des </w:t>
      </w:r>
      <w:r w:rsidR="001A5068">
        <w:rPr>
          <w:rFonts w:asciiTheme="majorHAnsi" w:hAnsiTheme="majorHAnsi"/>
          <w:sz w:val="24"/>
          <w:szCs w:val="24"/>
        </w:rPr>
        <w:t>aînés</w:t>
      </w:r>
      <w:r w:rsidRPr="009E611D">
        <w:rPr>
          <w:rFonts w:asciiTheme="majorHAnsi" w:hAnsiTheme="majorHAnsi"/>
          <w:sz w:val="24"/>
          <w:szCs w:val="24"/>
        </w:rPr>
        <w:t xml:space="preserve"> de la municipalité et à l’importance de contribuer au plan d’action.</w:t>
      </w:r>
    </w:p>
    <w:p w14:paraId="5336BEC1"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Collaborer avec les organismes locaux pour recueillir les commentaires et suggestions </w:t>
      </w:r>
      <w:r w:rsidR="00590349">
        <w:rPr>
          <w:rFonts w:asciiTheme="majorHAnsi" w:hAnsiTheme="majorHAnsi"/>
          <w:sz w:val="24"/>
          <w:szCs w:val="24"/>
        </w:rPr>
        <w:t>dont</w:t>
      </w:r>
      <w:r w:rsidRPr="009E611D">
        <w:rPr>
          <w:rFonts w:asciiTheme="majorHAnsi" w:hAnsiTheme="majorHAnsi"/>
          <w:sz w:val="24"/>
          <w:szCs w:val="24"/>
        </w:rPr>
        <w:t xml:space="preserve"> leur font part leurs </w:t>
      </w:r>
      <w:r w:rsidRPr="004C6B8B">
        <w:rPr>
          <w:rFonts w:asciiTheme="majorHAnsi" w:hAnsiTheme="majorHAnsi"/>
          <w:sz w:val="24"/>
          <w:szCs w:val="24"/>
        </w:rPr>
        <w:t>clientèles</w:t>
      </w:r>
      <w:r w:rsidR="00F20D63" w:rsidRPr="004C6B8B">
        <w:rPr>
          <w:rFonts w:asciiTheme="majorHAnsi" w:hAnsiTheme="majorHAnsi"/>
          <w:sz w:val="24"/>
          <w:szCs w:val="24"/>
        </w:rPr>
        <w:t xml:space="preserve"> :</w:t>
      </w:r>
      <w:r w:rsidRPr="004C6B8B">
        <w:rPr>
          <w:rFonts w:asciiTheme="majorHAnsi" w:hAnsiTheme="majorHAnsi"/>
          <w:sz w:val="24"/>
          <w:szCs w:val="24"/>
        </w:rPr>
        <w:t xml:space="preserve"> familles, </w:t>
      </w:r>
      <w:r w:rsidR="001A5068">
        <w:rPr>
          <w:rFonts w:asciiTheme="majorHAnsi" w:hAnsiTheme="majorHAnsi"/>
          <w:sz w:val="24"/>
          <w:szCs w:val="24"/>
        </w:rPr>
        <w:t>aînés</w:t>
      </w:r>
      <w:r w:rsidRPr="004C6B8B">
        <w:rPr>
          <w:rFonts w:asciiTheme="majorHAnsi" w:hAnsiTheme="majorHAnsi"/>
          <w:sz w:val="24"/>
          <w:szCs w:val="24"/>
        </w:rPr>
        <w:t xml:space="preserve"> et nouveaux</w:t>
      </w:r>
      <w:r w:rsidRPr="009E611D">
        <w:rPr>
          <w:rFonts w:asciiTheme="majorHAnsi" w:hAnsiTheme="majorHAnsi"/>
          <w:sz w:val="24"/>
          <w:szCs w:val="24"/>
        </w:rPr>
        <w:t xml:space="preserve"> arrivants.</w:t>
      </w:r>
    </w:p>
    <w:p w14:paraId="7640E008"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Élaborer un calendrier annuel des activités de la municipalité.</w:t>
      </w:r>
    </w:p>
    <w:p w14:paraId="31DF7EA8"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Consacrer une section « Famille » et une section « </w:t>
      </w:r>
      <w:r w:rsidR="003F7925">
        <w:rPr>
          <w:rFonts w:asciiTheme="majorHAnsi" w:hAnsiTheme="majorHAnsi"/>
          <w:sz w:val="24"/>
          <w:szCs w:val="24"/>
        </w:rPr>
        <w:t>A</w:t>
      </w:r>
      <w:r w:rsidR="001A5068">
        <w:rPr>
          <w:rFonts w:asciiTheme="majorHAnsi" w:hAnsiTheme="majorHAnsi"/>
          <w:sz w:val="24"/>
          <w:szCs w:val="24"/>
        </w:rPr>
        <w:t>înés</w:t>
      </w:r>
      <w:r w:rsidRPr="009E611D">
        <w:rPr>
          <w:rFonts w:asciiTheme="majorHAnsi" w:hAnsiTheme="majorHAnsi"/>
          <w:sz w:val="24"/>
          <w:szCs w:val="24"/>
        </w:rPr>
        <w:t> » dans le</w:t>
      </w:r>
      <w:r w:rsidR="00B317EA">
        <w:rPr>
          <w:rFonts w:asciiTheme="majorHAnsi" w:hAnsiTheme="majorHAnsi"/>
          <w:sz w:val="24"/>
          <w:szCs w:val="24"/>
        </w:rPr>
        <w:t xml:space="preserve"> journal municipal Le Paulinoix et sur le site web de la municipalité.</w:t>
      </w:r>
    </w:p>
    <w:p w14:paraId="660AAE4C" w14:textId="77777777" w:rsidR="00B4379B"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Faire la promotion régulière des activités et services offerts aux </w:t>
      </w:r>
      <w:r w:rsidR="001A5068">
        <w:rPr>
          <w:rFonts w:asciiTheme="majorHAnsi" w:hAnsiTheme="majorHAnsi"/>
          <w:sz w:val="24"/>
          <w:szCs w:val="24"/>
        </w:rPr>
        <w:t>aînés</w:t>
      </w:r>
      <w:r w:rsidRPr="009E611D">
        <w:rPr>
          <w:rFonts w:asciiTheme="majorHAnsi" w:hAnsiTheme="majorHAnsi"/>
          <w:sz w:val="24"/>
          <w:szCs w:val="24"/>
        </w:rPr>
        <w:t xml:space="preserve"> et aux familles</w:t>
      </w:r>
      <w:r w:rsidR="00F20D63">
        <w:rPr>
          <w:rFonts w:asciiTheme="majorHAnsi" w:hAnsiTheme="majorHAnsi"/>
          <w:sz w:val="24"/>
          <w:szCs w:val="24"/>
        </w:rPr>
        <w:t>.</w:t>
      </w:r>
      <w:r w:rsidRPr="009E611D">
        <w:rPr>
          <w:rFonts w:asciiTheme="majorHAnsi" w:hAnsiTheme="majorHAnsi"/>
          <w:sz w:val="24"/>
          <w:szCs w:val="24"/>
        </w:rPr>
        <w:t xml:space="preserve"> </w:t>
      </w:r>
    </w:p>
    <w:p w14:paraId="42CD8D73" w14:textId="77777777" w:rsidR="00B4379B" w:rsidRPr="009E611D" w:rsidRDefault="00B4379B" w:rsidP="00B4379B">
      <w:pPr>
        <w:spacing w:line="276" w:lineRule="auto"/>
        <w:jc w:val="both"/>
        <w:rPr>
          <w:rFonts w:asciiTheme="majorHAnsi" w:hAnsiTheme="majorHAnsi"/>
          <w:sz w:val="24"/>
          <w:szCs w:val="24"/>
        </w:rPr>
      </w:pPr>
    </w:p>
    <w:p w14:paraId="62B84792" w14:textId="77777777" w:rsidR="00B4379B" w:rsidRPr="009E611D" w:rsidRDefault="00B4379B" w:rsidP="00B4379B">
      <w:pPr>
        <w:spacing w:line="276" w:lineRule="auto"/>
        <w:jc w:val="both"/>
        <w:rPr>
          <w:rFonts w:asciiTheme="majorHAnsi" w:hAnsiTheme="majorHAnsi"/>
          <w:sz w:val="24"/>
          <w:szCs w:val="24"/>
        </w:rPr>
      </w:pPr>
    </w:p>
    <w:p w14:paraId="529EA13A" w14:textId="77777777" w:rsidR="00B4379B" w:rsidRPr="009E611D" w:rsidRDefault="00B4379B" w:rsidP="00B4379B">
      <w:pPr>
        <w:spacing w:line="276" w:lineRule="auto"/>
        <w:jc w:val="both"/>
        <w:rPr>
          <w:rFonts w:asciiTheme="majorHAnsi" w:hAnsiTheme="majorHAnsi"/>
          <w:sz w:val="24"/>
          <w:szCs w:val="24"/>
        </w:rPr>
      </w:pPr>
    </w:p>
    <w:p w14:paraId="2A9C0B35" w14:textId="77777777" w:rsidR="00B4379B" w:rsidRPr="009E611D" w:rsidRDefault="00B4379B" w:rsidP="00B4379B">
      <w:pPr>
        <w:spacing w:line="276" w:lineRule="auto"/>
        <w:jc w:val="both"/>
        <w:rPr>
          <w:rFonts w:asciiTheme="majorHAnsi" w:hAnsiTheme="majorHAnsi"/>
          <w:sz w:val="24"/>
          <w:szCs w:val="24"/>
        </w:rPr>
      </w:pPr>
    </w:p>
    <w:p w14:paraId="3F66C1A0" w14:textId="77777777" w:rsidR="00B4379B" w:rsidRPr="009E611D" w:rsidRDefault="00B4379B" w:rsidP="00B4379B">
      <w:pPr>
        <w:spacing w:line="276" w:lineRule="auto"/>
        <w:jc w:val="both"/>
        <w:rPr>
          <w:rFonts w:asciiTheme="majorHAnsi" w:hAnsiTheme="majorHAnsi"/>
          <w:sz w:val="24"/>
          <w:szCs w:val="24"/>
        </w:rPr>
      </w:pPr>
    </w:p>
    <w:p w14:paraId="641EFB01" w14:textId="77777777" w:rsidR="00B4379B" w:rsidRPr="009E611D" w:rsidRDefault="00B4379B" w:rsidP="00B4379B">
      <w:pPr>
        <w:pStyle w:val="Titre1"/>
        <w:spacing w:line="276" w:lineRule="auto"/>
        <w:jc w:val="both"/>
        <w:sectPr w:rsidR="00B4379B" w:rsidRPr="009E611D" w:rsidSect="00B4379B">
          <w:pgSz w:w="12240" w:h="15840"/>
          <w:pgMar w:top="1440" w:right="1800" w:bottom="1440" w:left="1800" w:header="708" w:footer="708" w:gutter="0"/>
          <w:cols w:space="708"/>
          <w:docGrid w:linePitch="360"/>
        </w:sectPr>
      </w:pPr>
    </w:p>
    <w:p w14:paraId="13903413" w14:textId="77777777" w:rsidR="00B4379B" w:rsidRPr="009E611D" w:rsidRDefault="00B4379B" w:rsidP="00B4379B">
      <w:pPr>
        <w:pStyle w:val="Titre1"/>
        <w:spacing w:line="276" w:lineRule="auto"/>
        <w:jc w:val="both"/>
      </w:pPr>
      <w:bookmarkStart w:id="8" w:name="_Toc411586490"/>
      <w:r w:rsidRPr="009E611D">
        <w:lastRenderedPageBreak/>
        <w:t>2. Aménagement, environnement et habitation</w:t>
      </w:r>
      <w:bookmarkEnd w:id="8"/>
    </w:p>
    <w:p w14:paraId="1E2A8729" w14:textId="77777777" w:rsidR="00B4379B" w:rsidRPr="009E611D" w:rsidRDefault="00B4379B" w:rsidP="00B4379B">
      <w:pPr>
        <w:rPr>
          <w:rFonts w:asciiTheme="majorHAnsi" w:hAnsiTheme="majorHAnsi"/>
        </w:rPr>
      </w:pPr>
    </w:p>
    <w:p w14:paraId="608FE398" w14:textId="77777777" w:rsidR="00B4379B" w:rsidRPr="009E611D" w:rsidRDefault="00B4379B" w:rsidP="00B4379B">
      <w:pPr>
        <w:spacing w:line="276" w:lineRule="auto"/>
        <w:jc w:val="right"/>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 xml:space="preserve">Objectifs généraux </w:t>
      </w:r>
    </w:p>
    <w:p w14:paraId="0B1B24CD"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Développer un environnement sain et un aménagement du territoire qui favorise</w:t>
      </w:r>
      <w:r w:rsidR="005B7502">
        <w:rPr>
          <w:rFonts w:asciiTheme="majorHAnsi" w:hAnsiTheme="majorHAnsi"/>
          <w:sz w:val="24"/>
          <w:szCs w:val="24"/>
        </w:rPr>
        <w:t>nt</w:t>
      </w:r>
      <w:r w:rsidRPr="009E611D">
        <w:rPr>
          <w:rFonts w:asciiTheme="majorHAnsi" w:hAnsiTheme="majorHAnsi"/>
          <w:sz w:val="24"/>
          <w:szCs w:val="24"/>
        </w:rPr>
        <w:t xml:space="preserve"> une vie active, les saines habitudes de vie et des activités collectives.</w:t>
      </w:r>
    </w:p>
    <w:p w14:paraId="2B5F7323"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 xml:space="preserve">Soutenir le développement d’un parc immobilier qui répond aux besoins des jeunes familles ainsi que des </w:t>
      </w:r>
      <w:r w:rsidR="001A5068">
        <w:rPr>
          <w:rFonts w:asciiTheme="majorHAnsi" w:hAnsiTheme="majorHAnsi"/>
          <w:sz w:val="24"/>
          <w:szCs w:val="24"/>
        </w:rPr>
        <w:t>aînés</w:t>
      </w:r>
      <w:r w:rsidRPr="009E611D">
        <w:rPr>
          <w:rFonts w:asciiTheme="majorHAnsi" w:hAnsiTheme="majorHAnsi"/>
          <w:sz w:val="24"/>
          <w:szCs w:val="24"/>
        </w:rPr>
        <w:t xml:space="preserve"> </w:t>
      </w:r>
      <w:r w:rsidR="005B7502">
        <w:rPr>
          <w:rFonts w:asciiTheme="majorHAnsi" w:hAnsiTheme="majorHAnsi"/>
          <w:sz w:val="24"/>
          <w:szCs w:val="24"/>
        </w:rPr>
        <w:t>et d</w:t>
      </w:r>
      <w:r w:rsidR="005F573C">
        <w:rPr>
          <w:rFonts w:asciiTheme="majorHAnsi" w:hAnsiTheme="majorHAnsi"/>
          <w:sz w:val="24"/>
          <w:szCs w:val="24"/>
        </w:rPr>
        <w:t xml:space="preserve">es personnes </w:t>
      </w:r>
      <w:r w:rsidRPr="009E611D">
        <w:rPr>
          <w:rFonts w:asciiTheme="majorHAnsi" w:hAnsiTheme="majorHAnsi"/>
          <w:sz w:val="24"/>
          <w:szCs w:val="24"/>
        </w:rPr>
        <w:t xml:space="preserve">en perte d’autonomie. </w:t>
      </w:r>
    </w:p>
    <w:p w14:paraId="07D0D511" w14:textId="77777777" w:rsidR="00B4379B"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Renforcer la capacité d’attraction de la municipalité et ainsi encourager l’installation de nouvelles familles</w:t>
      </w:r>
      <w:r w:rsidR="00BD5D9D">
        <w:rPr>
          <w:rFonts w:asciiTheme="majorHAnsi" w:hAnsiTheme="majorHAnsi"/>
          <w:sz w:val="24"/>
          <w:szCs w:val="24"/>
        </w:rPr>
        <w:t>.</w:t>
      </w:r>
    </w:p>
    <w:p w14:paraId="718AAE5C" w14:textId="77777777" w:rsidR="00B317EA" w:rsidRPr="009E611D" w:rsidRDefault="00B317EA" w:rsidP="00B4379B">
      <w:pPr>
        <w:spacing w:line="276" w:lineRule="auto"/>
        <w:jc w:val="right"/>
        <w:rPr>
          <w:rFonts w:asciiTheme="majorHAnsi" w:hAnsiTheme="majorHAnsi"/>
          <w:sz w:val="24"/>
          <w:szCs w:val="24"/>
        </w:rPr>
      </w:pPr>
      <w:r>
        <w:rPr>
          <w:rFonts w:asciiTheme="majorHAnsi" w:hAnsiTheme="majorHAnsi"/>
          <w:sz w:val="24"/>
          <w:szCs w:val="24"/>
        </w:rPr>
        <w:t>M</w:t>
      </w:r>
      <w:r w:rsidR="00A35F65">
        <w:rPr>
          <w:rFonts w:asciiTheme="majorHAnsi" w:hAnsiTheme="majorHAnsi"/>
          <w:sz w:val="24"/>
          <w:szCs w:val="24"/>
        </w:rPr>
        <w:t>ainte</w:t>
      </w:r>
      <w:r w:rsidRPr="009E611D">
        <w:rPr>
          <w:rFonts w:asciiTheme="majorHAnsi" w:hAnsiTheme="majorHAnsi"/>
          <w:sz w:val="24"/>
          <w:szCs w:val="24"/>
        </w:rPr>
        <w:t>n</w:t>
      </w:r>
      <w:r>
        <w:rPr>
          <w:rFonts w:asciiTheme="majorHAnsi" w:hAnsiTheme="majorHAnsi"/>
          <w:sz w:val="24"/>
          <w:szCs w:val="24"/>
        </w:rPr>
        <w:t>ir</w:t>
      </w:r>
      <w:r w:rsidR="005B7502">
        <w:rPr>
          <w:rFonts w:asciiTheme="majorHAnsi" w:hAnsiTheme="majorHAnsi"/>
          <w:sz w:val="24"/>
          <w:szCs w:val="24"/>
        </w:rPr>
        <w:t xml:space="preserve"> </w:t>
      </w:r>
      <w:r w:rsidRPr="009E611D">
        <w:rPr>
          <w:rFonts w:asciiTheme="majorHAnsi" w:hAnsiTheme="majorHAnsi"/>
          <w:sz w:val="24"/>
          <w:szCs w:val="24"/>
        </w:rPr>
        <w:t>un niveau optimal d’entretien, de propreté et d’embellissement dans les lieux publics</w:t>
      </w:r>
      <w:r w:rsidR="005B7502">
        <w:rPr>
          <w:rFonts w:asciiTheme="majorHAnsi" w:hAnsiTheme="majorHAnsi"/>
          <w:sz w:val="24"/>
          <w:szCs w:val="24"/>
        </w:rPr>
        <w:t>.</w:t>
      </w:r>
    </w:p>
    <w:p w14:paraId="705000AC"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 xml:space="preserve"> </w:t>
      </w:r>
    </w:p>
    <w:p w14:paraId="4836AD10" w14:textId="77777777" w:rsidR="00B4379B" w:rsidRPr="00BD5D9D" w:rsidRDefault="00B4379B" w:rsidP="00B4379B">
      <w:pPr>
        <w:spacing w:line="276" w:lineRule="auto"/>
        <w:jc w:val="both"/>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Actions proposée</w:t>
      </w:r>
      <w:r>
        <w:rPr>
          <w:rFonts w:asciiTheme="majorHAnsi" w:hAnsiTheme="majorHAnsi"/>
          <w:b/>
          <w:color w:val="2E74B5" w:themeColor="accent1" w:themeShade="BF"/>
          <w:sz w:val="24"/>
          <w:szCs w:val="24"/>
        </w:rPr>
        <w:t>s</w:t>
      </w:r>
    </w:p>
    <w:p w14:paraId="749A0BE9"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Évaluer et bonifier au besoin, les aménagements physiques pour favoriser l’utilisation des lieux publics par les familles et les </w:t>
      </w:r>
      <w:r w:rsidR="001A5068">
        <w:rPr>
          <w:rFonts w:asciiTheme="majorHAnsi" w:hAnsiTheme="majorHAnsi"/>
          <w:sz w:val="24"/>
          <w:szCs w:val="24"/>
        </w:rPr>
        <w:t>aînés</w:t>
      </w:r>
      <w:r w:rsidR="005B7502">
        <w:rPr>
          <w:rFonts w:asciiTheme="majorHAnsi" w:hAnsiTheme="majorHAnsi"/>
          <w:sz w:val="24"/>
          <w:szCs w:val="24"/>
        </w:rPr>
        <w:t>.</w:t>
      </w:r>
    </w:p>
    <w:p w14:paraId="54C7E653" w14:textId="77777777" w:rsidR="00B4379B" w:rsidRDefault="00B4379B" w:rsidP="00B317EA">
      <w:pPr>
        <w:spacing w:line="276" w:lineRule="auto"/>
        <w:jc w:val="both"/>
        <w:rPr>
          <w:rFonts w:asciiTheme="majorHAnsi" w:hAnsiTheme="majorHAnsi"/>
          <w:sz w:val="24"/>
          <w:szCs w:val="24"/>
        </w:rPr>
      </w:pPr>
      <w:r w:rsidRPr="009E611D">
        <w:rPr>
          <w:rFonts w:asciiTheme="majorHAnsi" w:hAnsiTheme="majorHAnsi"/>
          <w:sz w:val="24"/>
          <w:szCs w:val="24"/>
        </w:rPr>
        <w:t>Améliorer l’éclairage dans les parcs et dans les rues</w:t>
      </w:r>
      <w:r w:rsidR="005B7502">
        <w:rPr>
          <w:rFonts w:asciiTheme="majorHAnsi" w:hAnsiTheme="majorHAnsi"/>
          <w:sz w:val="24"/>
          <w:szCs w:val="24"/>
        </w:rPr>
        <w:t>.</w:t>
      </w:r>
    </w:p>
    <w:p w14:paraId="13DBE196" w14:textId="77777777" w:rsidR="005F573C" w:rsidRPr="009E611D" w:rsidRDefault="005F573C" w:rsidP="00B317EA">
      <w:pPr>
        <w:spacing w:line="276" w:lineRule="auto"/>
        <w:jc w:val="both"/>
        <w:rPr>
          <w:rFonts w:asciiTheme="majorHAnsi" w:hAnsiTheme="majorHAnsi"/>
          <w:sz w:val="24"/>
          <w:szCs w:val="24"/>
        </w:rPr>
      </w:pPr>
      <w:r w:rsidRPr="009E611D">
        <w:rPr>
          <w:rFonts w:asciiTheme="majorHAnsi" w:hAnsiTheme="majorHAnsi"/>
          <w:sz w:val="24"/>
          <w:szCs w:val="24"/>
        </w:rPr>
        <w:t xml:space="preserve">Améliorer les aménagements extérieurs : poubelles, bacs à recyclage, toilettes, bancs, éclairage, </w:t>
      </w:r>
      <w:r w:rsidR="00BD5D9D">
        <w:rPr>
          <w:rFonts w:asciiTheme="majorHAnsi" w:hAnsiTheme="majorHAnsi"/>
          <w:sz w:val="24"/>
          <w:szCs w:val="24"/>
        </w:rPr>
        <w:t>panneaux</w:t>
      </w:r>
      <w:r w:rsidRPr="009E611D">
        <w:rPr>
          <w:rFonts w:asciiTheme="majorHAnsi" w:hAnsiTheme="majorHAnsi"/>
          <w:sz w:val="24"/>
          <w:szCs w:val="24"/>
        </w:rPr>
        <w:t xml:space="preserve"> invitant au civisme</w:t>
      </w:r>
      <w:r w:rsidR="00BD5D9D">
        <w:rPr>
          <w:rFonts w:asciiTheme="majorHAnsi" w:hAnsiTheme="majorHAnsi"/>
          <w:sz w:val="24"/>
          <w:szCs w:val="24"/>
        </w:rPr>
        <w:t>.</w:t>
      </w:r>
    </w:p>
    <w:p w14:paraId="7569EC63"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Évaluer les divers lieux publics et s’assurer de leur</w:t>
      </w:r>
      <w:r w:rsidR="00BD5D9D">
        <w:rPr>
          <w:rFonts w:asciiTheme="majorHAnsi" w:hAnsiTheme="majorHAnsi"/>
          <w:sz w:val="24"/>
          <w:szCs w:val="24"/>
        </w:rPr>
        <w:t>s</w:t>
      </w:r>
      <w:r w:rsidRPr="009E611D">
        <w:rPr>
          <w:rFonts w:asciiTheme="majorHAnsi" w:hAnsiTheme="majorHAnsi"/>
          <w:sz w:val="24"/>
          <w:szCs w:val="24"/>
        </w:rPr>
        <w:t xml:space="preserve"> accessibilité</w:t>
      </w:r>
      <w:r w:rsidR="00BD5D9D">
        <w:rPr>
          <w:rFonts w:asciiTheme="majorHAnsi" w:hAnsiTheme="majorHAnsi"/>
          <w:sz w:val="24"/>
          <w:szCs w:val="24"/>
        </w:rPr>
        <w:t>s</w:t>
      </w:r>
      <w:r w:rsidRPr="009E611D">
        <w:rPr>
          <w:rFonts w:asciiTheme="majorHAnsi" w:hAnsiTheme="majorHAnsi"/>
          <w:sz w:val="24"/>
          <w:szCs w:val="24"/>
        </w:rPr>
        <w:t xml:space="preserve"> optimale</w:t>
      </w:r>
      <w:r w:rsidR="00BD5D9D">
        <w:rPr>
          <w:rFonts w:asciiTheme="majorHAnsi" w:hAnsiTheme="majorHAnsi"/>
          <w:sz w:val="24"/>
          <w:szCs w:val="24"/>
        </w:rPr>
        <w:t>s</w:t>
      </w:r>
      <w:r w:rsidRPr="009E611D">
        <w:rPr>
          <w:rFonts w:asciiTheme="majorHAnsi" w:hAnsiTheme="majorHAnsi"/>
          <w:sz w:val="24"/>
          <w:szCs w:val="24"/>
        </w:rPr>
        <w:t xml:space="preserve"> pour les personnes âgées et les poussettes (rampes d’accès).</w:t>
      </w:r>
    </w:p>
    <w:p w14:paraId="7B9E9B4E" w14:textId="77777777" w:rsidR="005F573C"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Souten</w:t>
      </w:r>
      <w:r w:rsidR="005F573C">
        <w:rPr>
          <w:rFonts w:asciiTheme="majorHAnsi" w:hAnsiTheme="majorHAnsi"/>
          <w:sz w:val="24"/>
          <w:szCs w:val="24"/>
        </w:rPr>
        <w:t>ir et appuyer l’implantation d’une résidence</w:t>
      </w:r>
      <w:r w:rsidRPr="009E611D">
        <w:rPr>
          <w:rFonts w:asciiTheme="majorHAnsi" w:hAnsiTheme="majorHAnsi"/>
          <w:sz w:val="24"/>
          <w:szCs w:val="24"/>
        </w:rPr>
        <w:t xml:space="preserve"> pour personnes âgées. </w:t>
      </w:r>
    </w:p>
    <w:p w14:paraId="0EB8FD98"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Étudier la faisabilité de l’établissement d’un CPE adjacent.</w:t>
      </w:r>
    </w:p>
    <w:p w14:paraId="69E5663D"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Const</w:t>
      </w:r>
      <w:r w:rsidR="00BD5D9D">
        <w:rPr>
          <w:rFonts w:asciiTheme="majorHAnsi" w:hAnsiTheme="majorHAnsi"/>
          <w:sz w:val="24"/>
          <w:szCs w:val="24"/>
        </w:rPr>
        <w:t xml:space="preserve">ruire un parc dans la zone nord, accessible par la </w:t>
      </w:r>
      <w:r w:rsidRPr="009E611D">
        <w:rPr>
          <w:rFonts w:asciiTheme="majorHAnsi" w:hAnsiTheme="majorHAnsi"/>
          <w:sz w:val="24"/>
          <w:szCs w:val="24"/>
        </w:rPr>
        <w:t>101</w:t>
      </w:r>
      <w:r w:rsidRPr="009E611D">
        <w:rPr>
          <w:rFonts w:asciiTheme="majorHAnsi" w:hAnsiTheme="majorHAnsi"/>
          <w:sz w:val="24"/>
          <w:szCs w:val="24"/>
          <w:vertAlign w:val="superscript"/>
        </w:rPr>
        <w:t>e</w:t>
      </w:r>
      <w:r w:rsidR="005B7502">
        <w:rPr>
          <w:rFonts w:asciiTheme="majorHAnsi" w:hAnsiTheme="majorHAnsi"/>
          <w:sz w:val="24"/>
          <w:szCs w:val="24"/>
        </w:rPr>
        <w:t xml:space="preserve"> A</w:t>
      </w:r>
      <w:r w:rsidRPr="009E611D">
        <w:rPr>
          <w:rFonts w:asciiTheme="majorHAnsi" w:hAnsiTheme="majorHAnsi"/>
          <w:sz w:val="24"/>
          <w:szCs w:val="24"/>
        </w:rPr>
        <w:t>venue.</w:t>
      </w:r>
    </w:p>
    <w:p w14:paraId="209030F1"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Acquérir un terrain donnant accès et vue sur la rivière Richelieu.</w:t>
      </w:r>
    </w:p>
    <w:p w14:paraId="56B24DEA"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Implanter un jardin communautaire.</w:t>
      </w:r>
    </w:p>
    <w:p w14:paraId="1163E4F9" w14:textId="77777777" w:rsidR="00B4379B" w:rsidRPr="009E611D" w:rsidRDefault="005169A0" w:rsidP="00B4379B">
      <w:pPr>
        <w:spacing w:line="276" w:lineRule="auto"/>
        <w:jc w:val="both"/>
        <w:rPr>
          <w:rFonts w:asciiTheme="majorHAnsi" w:hAnsiTheme="majorHAnsi"/>
          <w:sz w:val="24"/>
          <w:szCs w:val="24"/>
        </w:rPr>
      </w:pPr>
      <w:r>
        <w:rPr>
          <w:rFonts w:asciiTheme="majorHAnsi" w:hAnsiTheme="majorHAnsi"/>
          <w:sz w:val="24"/>
          <w:szCs w:val="24"/>
        </w:rPr>
        <w:t>Aménager</w:t>
      </w:r>
      <w:r w:rsidR="00BD5D9D">
        <w:rPr>
          <w:rFonts w:asciiTheme="majorHAnsi" w:hAnsiTheme="majorHAnsi"/>
          <w:sz w:val="24"/>
          <w:szCs w:val="24"/>
        </w:rPr>
        <w:t xml:space="preserve"> un parc d’exercice</w:t>
      </w:r>
      <w:r w:rsidR="005B7502">
        <w:rPr>
          <w:rFonts w:asciiTheme="majorHAnsi" w:hAnsiTheme="majorHAnsi"/>
          <w:sz w:val="24"/>
          <w:szCs w:val="24"/>
        </w:rPr>
        <w:t>s</w:t>
      </w:r>
      <w:r w:rsidR="00B4379B" w:rsidRPr="009E611D">
        <w:rPr>
          <w:rFonts w:asciiTheme="majorHAnsi" w:hAnsiTheme="majorHAnsi"/>
          <w:sz w:val="24"/>
          <w:szCs w:val="24"/>
        </w:rPr>
        <w:t xml:space="preserve"> au terrain de j</w:t>
      </w:r>
      <w:r w:rsidR="00045C6F">
        <w:rPr>
          <w:rFonts w:asciiTheme="majorHAnsi" w:hAnsiTheme="majorHAnsi"/>
          <w:sz w:val="24"/>
          <w:szCs w:val="24"/>
        </w:rPr>
        <w:t>eu adjacent au local de la FADOQ</w:t>
      </w:r>
      <w:r w:rsidR="00B4379B" w:rsidRPr="009E611D">
        <w:rPr>
          <w:rFonts w:asciiTheme="majorHAnsi" w:hAnsiTheme="majorHAnsi"/>
          <w:sz w:val="24"/>
          <w:szCs w:val="24"/>
        </w:rPr>
        <w:t>.</w:t>
      </w:r>
    </w:p>
    <w:p w14:paraId="4053EB90" w14:textId="77777777" w:rsidR="00B317EA" w:rsidRDefault="005B7502" w:rsidP="00B4379B">
      <w:pPr>
        <w:spacing w:line="276" w:lineRule="auto"/>
        <w:jc w:val="both"/>
        <w:rPr>
          <w:rFonts w:asciiTheme="majorHAnsi" w:hAnsiTheme="majorHAnsi"/>
          <w:sz w:val="24"/>
          <w:szCs w:val="24"/>
        </w:rPr>
      </w:pPr>
      <w:r>
        <w:rPr>
          <w:rFonts w:asciiTheme="majorHAnsi" w:hAnsiTheme="majorHAnsi"/>
          <w:sz w:val="24"/>
          <w:szCs w:val="24"/>
        </w:rPr>
        <w:t>Être à l’affû</w:t>
      </w:r>
      <w:r w:rsidR="00B317EA">
        <w:rPr>
          <w:rFonts w:asciiTheme="majorHAnsi" w:hAnsiTheme="majorHAnsi"/>
          <w:sz w:val="24"/>
          <w:szCs w:val="24"/>
        </w:rPr>
        <w:t>t</w:t>
      </w:r>
      <w:r w:rsidR="00B4379B" w:rsidRPr="009E611D">
        <w:rPr>
          <w:rFonts w:asciiTheme="majorHAnsi" w:hAnsiTheme="majorHAnsi"/>
          <w:sz w:val="24"/>
          <w:szCs w:val="24"/>
        </w:rPr>
        <w:t xml:space="preserve"> </w:t>
      </w:r>
      <w:r w:rsidR="00B317EA">
        <w:rPr>
          <w:rFonts w:asciiTheme="majorHAnsi" w:hAnsiTheme="majorHAnsi"/>
          <w:sz w:val="24"/>
          <w:szCs w:val="24"/>
        </w:rPr>
        <w:t>d</w:t>
      </w:r>
      <w:r w:rsidR="005169A0">
        <w:rPr>
          <w:rFonts w:asciiTheme="majorHAnsi" w:hAnsiTheme="majorHAnsi"/>
          <w:sz w:val="24"/>
          <w:szCs w:val="24"/>
        </w:rPr>
        <w:t>es</w:t>
      </w:r>
      <w:r w:rsidR="00B4379B" w:rsidRPr="009E611D">
        <w:rPr>
          <w:rFonts w:asciiTheme="majorHAnsi" w:hAnsiTheme="majorHAnsi"/>
          <w:sz w:val="24"/>
          <w:szCs w:val="24"/>
        </w:rPr>
        <w:t xml:space="preserve"> programmes de subvention </w:t>
      </w:r>
      <w:r w:rsidR="00B317EA">
        <w:rPr>
          <w:rFonts w:asciiTheme="majorHAnsi" w:hAnsiTheme="majorHAnsi"/>
          <w:sz w:val="24"/>
          <w:szCs w:val="24"/>
        </w:rPr>
        <w:t>pour l’amélioration des infrastructures municipales</w:t>
      </w:r>
      <w:r w:rsidR="00A919ED">
        <w:rPr>
          <w:rFonts w:asciiTheme="majorHAnsi" w:hAnsiTheme="majorHAnsi"/>
          <w:sz w:val="24"/>
          <w:szCs w:val="24"/>
        </w:rPr>
        <w:t xml:space="preserve"> et profiter des opportunités</w:t>
      </w:r>
      <w:r w:rsidR="00B317EA">
        <w:rPr>
          <w:rFonts w:asciiTheme="majorHAnsi" w:hAnsiTheme="majorHAnsi"/>
          <w:sz w:val="24"/>
          <w:szCs w:val="24"/>
        </w:rPr>
        <w:t>.</w:t>
      </w:r>
    </w:p>
    <w:p w14:paraId="6E80DB9C" w14:textId="77777777" w:rsidR="00B4379B" w:rsidRPr="009E611D" w:rsidRDefault="00B317EA" w:rsidP="00B4379B">
      <w:pPr>
        <w:spacing w:line="276" w:lineRule="auto"/>
        <w:jc w:val="both"/>
        <w:rPr>
          <w:rFonts w:asciiTheme="majorHAnsi" w:hAnsiTheme="majorHAnsi"/>
          <w:sz w:val="24"/>
          <w:szCs w:val="24"/>
        </w:rPr>
      </w:pPr>
      <w:r>
        <w:rPr>
          <w:rFonts w:asciiTheme="majorHAnsi" w:hAnsiTheme="majorHAnsi"/>
          <w:sz w:val="24"/>
          <w:szCs w:val="24"/>
        </w:rPr>
        <w:lastRenderedPageBreak/>
        <w:t xml:space="preserve">Faire connaître aux citoyens les différents programmes d’aide </w:t>
      </w:r>
      <w:r w:rsidR="00B4379B" w:rsidRPr="009E611D">
        <w:rPr>
          <w:rFonts w:asciiTheme="majorHAnsi" w:hAnsiTheme="majorHAnsi"/>
          <w:sz w:val="24"/>
          <w:szCs w:val="24"/>
        </w:rPr>
        <w:t>à la construction et à la rénovation.</w:t>
      </w:r>
    </w:p>
    <w:p w14:paraId="6075E9E1"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Promouvoir l’intégration de pratiques écoresponsables dans l’organisation d’évènements chapeautés par la municipalité ou par les organismes locaux.</w:t>
      </w:r>
    </w:p>
    <w:p w14:paraId="269A4078"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Encourager, soutenir et fournir les outils nécessaires à la c</w:t>
      </w:r>
      <w:r w:rsidR="005169A0">
        <w:rPr>
          <w:rFonts w:asciiTheme="majorHAnsi" w:hAnsiTheme="majorHAnsi"/>
          <w:sz w:val="24"/>
          <w:szCs w:val="24"/>
        </w:rPr>
        <w:t xml:space="preserve">orvée annuelle de nettoyage en </w:t>
      </w:r>
      <w:r w:rsidR="009D26CE">
        <w:rPr>
          <w:rFonts w:asciiTheme="majorHAnsi" w:hAnsiTheme="majorHAnsi"/>
          <w:sz w:val="24"/>
          <w:szCs w:val="24"/>
        </w:rPr>
        <w:t>famille et entre voisins.</w:t>
      </w:r>
    </w:p>
    <w:p w14:paraId="06A80C5F" w14:textId="77777777" w:rsidR="00B4379B" w:rsidRDefault="00590349" w:rsidP="00B4379B">
      <w:pPr>
        <w:spacing w:line="276" w:lineRule="auto"/>
        <w:jc w:val="both"/>
        <w:rPr>
          <w:rFonts w:asciiTheme="majorHAnsi" w:hAnsiTheme="majorHAnsi"/>
          <w:sz w:val="24"/>
          <w:szCs w:val="24"/>
        </w:rPr>
      </w:pPr>
      <w:r>
        <w:rPr>
          <w:rFonts w:asciiTheme="majorHAnsi" w:hAnsiTheme="majorHAnsi"/>
          <w:sz w:val="24"/>
          <w:szCs w:val="24"/>
        </w:rPr>
        <w:t>I</w:t>
      </w:r>
      <w:r w:rsidR="00B4379B" w:rsidRPr="009E611D">
        <w:rPr>
          <w:rFonts w:asciiTheme="majorHAnsi" w:hAnsiTheme="majorHAnsi"/>
          <w:sz w:val="24"/>
          <w:szCs w:val="24"/>
        </w:rPr>
        <w:t>nstaller un parc à chien (pour favoriser les rencontres informelles)</w:t>
      </w:r>
      <w:r w:rsidR="005169A0">
        <w:rPr>
          <w:rFonts w:asciiTheme="majorHAnsi" w:hAnsiTheme="majorHAnsi"/>
          <w:sz w:val="24"/>
          <w:szCs w:val="24"/>
        </w:rPr>
        <w:t>.</w:t>
      </w:r>
    </w:p>
    <w:p w14:paraId="77EF44A4" w14:textId="77777777" w:rsidR="00473DD3" w:rsidRPr="009E611D" w:rsidRDefault="00473DD3" w:rsidP="00B4379B">
      <w:pPr>
        <w:spacing w:line="276" w:lineRule="auto"/>
        <w:jc w:val="both"/>
        <w:rPr>
          <w:rFonts w:asciiTheme="majorHAnsi" w:hAnsiTheme="majorHAnsi"/>
          <w:sz w:val="24"/>
          <w:szCs w:val="24"/>
        </w:rPr>
      </w:pPr>
      <w:r>
        <w:rPr>
          <w:rFonts w:asciiTheme="majorHAnsi" w:hAnsiTheme="majorHAnsi"/>
          <w:sz w:val="24"/>
          <w:szCs w:val="24"/>
        </w:rPr>
        <w:t>Mettre en place</w:t>
      </w:r>
      <w:r w:rsidRPr="009E611D">
        <w:rPr>
          <w:rFonts w:asciiTheme="majorHAnsi" w:hAnsiTheme="majorHAnsi"/>
          <w:sz w:val="24"/>
          <w:szCs w:val="24"/>
        </w:rPr>
        <w:t xml:space="preserve"> </w:t>
      </w:r>
      <w:r>
        <w:rPr>
          <w:rFonts w:asciiTheme="majorHAnsi" w:hAnsiTheme="majorHAnsi"/>
          <w:sz w:val="24"/>
          <w:szCs w:val="24"/>
        </w:rPr>
        <w:t>un sentier pédestre riverain.</w:t>
      </w:r>
    </w:p>
    <w:p w14:paraId="31294742"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Organiser un concours Maisons fleuries. </w:t>
      </w:r>
    </w:p>
    <w:p w14:paraId="179F763C" w14:textId="77777777" w:rsidR="00B4379B" w:rsidRPr="009E611D" w:rsidRDefault="00B4379B" w:rsidP="00B4379B">
      <w:pPr>
        <w:spacing w:line="276" w:lineRule="auto"/>
        <w:jc w:val="both"/>
        <w:rPr>
          <w:rFonts w:asciiTheme="majorHAnsi" w:hAnsiTheme="majorHAnsi"/>
          <w:sz w:val="24"/>
          <w:szCs w:val="24"/>
        </w:rPr>
      </w:pPr>
    </w:p>
    <w:p w14:paraId="5B87ABAB" w14:textId="77777777" w:rsidR="00B4379B" w:rsidRPr="009E611D" w:rsidRDefault="00B4379B" w:rsidP="00B4379B">
      <w:pPr>
        <w:pStyle w:val="Titre1"/>
        <w:spacing w:line="276" w:lineRule="auto"/>
        <w:jc w:val="both"/>
      </w:pPr>
      <w:bookmarkStart w:id="9" w:name="_Toc411586491"/>
      <w:r w:rsidRPr="009E611D">
        <w:t xml:space="preserve">3. </w:t>
      </w:r>
      <w:bookmarkEnd w:id="9"/>
      <w:r w:rsidRPr="009E611D">
        <w:t>Soutien et accueil des familles</w:t>
      </w:r>
    </w:p>
    <w:p w14:paraId="7ED1B115" w14:textId="77777777" w:rsidR="00B4379B" w:rsidRPr="009E611D" w:rsidRDefault="00B4379B" w:rsidP="00B4379B">
      <w:pPr>
        <w:rPr>
          <w:rFonts w:asciiTheme="majorHAnsi" w:hAnsiTheme="majorHAnsi"/>
        </w:rPr>
      </w:pPr>
    </w:p>
    <w:p w14:paraId="4D837D65" w14:textId="77777777" w:rsidR="00B4379B" w:rsidRPr="009E611D" w:rsidRDefault="00B4379B" w:rsidP="00B4379B">
      <w:pPr>
        <w:spacing w:line="276" w:lineRule="auto"/>
        <w:jc w:val="right"/>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 xml:space="preserve">Objectifs généraux </w:t>
      </w:r>
    </w:p>
    <w:p w14:paraId="486E74D1"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Soutenir l’offre des services de garde et éducatif</w:t>
      </w:r>
      <w:r w:rsidR="00590349">
        <w:rPr>
          <w:rFonts w:asciiTheme="majorHAnsi" w:hAnsiTheme="majorHAnsi"/>
          <w:sz w:val="24"/>
          <w:szCs w:val="24"/>
        </w:rPr>
        <w:t>s</w:t>
      </w:r>
      <w:r w:rsidRPr="009E611D">
        <w:rPr>
          <w:rFonts w:asciiTheme="majorHAnsi" w:hAnsiTheme="majorHAnsi"/>
          <w:sz w:val="24"/>
          <w:szCs w:val="24"/>
        </w:rPr>
        <w:t xml:space="preserve"> de qualité répondant aux besoins des jeunes familles</w:t>
      </w:r>
      <w:r w:rsidR="005169A0">
        <w:rPr>
          <w:rFonts w:asciiTheme="majorHAnsi" w:hAnsiTheme="majorHAnsi"/>
          <w:sz w:val="24"/>
          <w:szCs w:val="24"/>
        </w:rPr>
        <w:t>.</w:t>
      </w:r>
    </w:p>
    <w:p w14:paraId="508449B2"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 xml:space="preserve">Favoriser la présence des </w:t>
      </w:r>
      <w:r w:rsidR="001A5068">
        <w:rPr>
          <w:rFonts w:asciiTheme="majorHAnsi" w:hAnsiTheme="majorHAnsi"/>
          <w:sz w:val="24"/>
          <w:szCs w:val="24"/>
        </w:rPr>
        <w:t>aînés</w:t>
      </w:r>
      <w:r w:rsidRPr="009E611D">
        <w:rPr>
          <w:rFonts w:asciiTheme="majorHAnsi" w:hAnsiTheme="majorHAnsi"/>
          <w:sz w:val="24"/>
          <w:szCs w:val="24"/>
        </w:rPr>
        <w:t xml:space="preserve"> dans la vie des familles de </w:t>
      </w:r>
      <w:r w:rsidR="005C3BD5">
        <w:rPr>
          <w:rFonts w:asciiTheme="majorHAnsi" w:hAnsiTheme="majorHAnsi"/>
          <w:sz w:val="24"/>
          <w:szCs w:val="24"/>
        </w:rPr>
        <w:t>Saint-Paul</w:t>
      </w:r>
      <w:r w:rsidRPr="009E611D">
        <w:rPr>
          <w:rFonts w:asciiTheme="majorHAnsi" w:hAnsiTheme="majorHAnsi"/>
          <w:sz w:val="24"/>
          <w:szCs w:val="24"/>
        </w:rPr>
        <w:t>-de-l’Île-aux-Noix.</w:t>
      </w:r>
    </w:p>
    <w:p w14:paraId="7E0C0E59"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 xml:space="preserve">Soutenir et promouvoir la qualité de vie pour les familles à </w:t>
      </w:r>
      <w:r w:rsidR="005C3BD5">
        <w:rPr>
          <w:rFonts w:asciiTheme="majorHAnsi" w:hAnsiTheme="majorHAnsi"/>
          <w:sz w:val="24"/>
          <w:szCs w:val="24"/>
        </w:rPr>
        <w:t>Saint-Paul</w:t>
      </w:r>
      <w:r w:rsidRPr="009E611D">
        <w:rPr>
          <w:rFonts w:asciiTheme="majorHAnsi" w:hAnsiTheme="majorHAnsi"/>
          <w:sz w:val="24"/>
          <w:szCs w:val="24"/>
        </w:rPr>
        <w:t>-de-l’Île-aux-Noix.</w:t>
      </w:r>
    </w:p>
    <w:p w14:paraId="2F8F609F" w14:textId="77777777" w:rsidR="00B4379B" w:rsidRPr="009E611D" w:rsidRDefault="00B4379B" w:rsidP="00B4379B">
      <w:pPr>
        <w:spacing w:line="276" w:lineRule="auto"/>
        <w:jc w:val="both"/>
        <w:rPr>
          <w:rFonts w:asciiTheme="majorHAnsi" w:hAnsiTheme="majorHAnsi"/>
          <w:b/>
          <w:color w:val="2E74B5" w:themeColor="accent1" w:themeShade="BF"/>
          <w:sz w:val="24"/>
          <w:szCs w:val="24"/>
        </w:rPr>
      </w:pPr>
    </w:p>
    <w:p w14:paraId="2A7A8A01" w14:textId="77777777" w:rsidR="00B4379B" w:rsidRPr="009E611D" w:rsidRDefault="00B4379B" w:rsidP="00B4379B">
      <w:pPr>
        <w:spacing w:line="276" w:lineRule="auto"/>
        <w:jc w:val="both"/>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Actions proposées</w:t>
      </w:r>
    </w:p>
    <w:p w14:paraId="3A0D24D3"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Poursuivre la collaboration avec l’école Alberte-Melançon concernant le </w:t>
      </w:r>
      <w:r w:rsidR="005B7502">
        <w:rPr>
          <w:rFonts w:asciiTheme="majorHAnsi" w:hAnsiTheme="majorHAnsi"/>
          <w:sz w:val="24"/>
          <w:szCs w:val="24"/>
        </w:rPr>
        <w:t>prêt</w:t>
      </w:r>
      <w:r w:rsidRPr="009E611D">
        <w:rPr>
          <w:rFonts w:asciiTheme="majorHAnsi" w:hAnsiTheme="majorHAnsi"/>
          <w:sz w:val="24"/>
          <w:szCs w:val="24"/>
        </w:rPr>
        <w:t xml:space="preserve"> de locaux, d’équipement</w:t>
      </w:r>
      <w:r w:rsidR="005169A0">
        <w:rPr>
          <w:rFonts w:asciiTheme="majorHAnsi" w:hAnsiTheme="majorHAnsi"/>
          <w:sz w:val="24"/>
          <w:szCs w:val="24"/>
        </w:rPr>
        <w:t>s ou tout</w:t>
      </w:r>
      <w:r w:rsidRPr="009E611D">
        <w:rPr>
          <w:rFonts w:asciiTheme="majorHAnsi" w:hAnsiTheme="majorHAnsi"/>
          <w:sz w:val="24"/>
          <w:szCs w:val="24"/>
        </w:rPr>
        <w:t xml:space="preserve"> autre besoin.</w:t>
      </w:r>
    </w:p>
    <w:p w14:paraId="254A920A"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Assu</w:t>
      </w:r>
      <w:r w:rsidR="005169A0">
        <w:rPr>
          <w:rFonts w:asciiTheme="majorHAnsi" w:hAnsiTheme="majorHAnsi"/>
          <w:sz w:val="24"/>
          <w:szCs w:val="24"/>
        </w:rPr>
        <w:t>rer la diffusion d’information</w:t>
      </w:r>
      <w:r w:rsidRPr="009E611D">
        <w:rPr>
          <w:rFonts w:asciiTheme="majorHAnsi" w:hAnsiTheme="majorHAnsi"/>
          <w:sz w:val="24"/>
          <w:szCs w:val="24"/>
        </w:rPr>
        <w:t xml:space="preserve"> entre l’école et la municipalité pour souligner les bons coups et faire connaître les activités.</w:t>
      </w:r>
    </w:p>
    <w:p w14:paraId="38D145E0"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Supporter de</w:t>
      </w:r>
      <w:r w:rsidR="005B7502">
        <w:rPr>
          <w:rFonts w:asciiTheme="majorHAnsi" w:hAnsiTheme="majorHAnsi"/>
          <w:sz w:val="24"/>
          <w:szCs w:val="24"/>
        </w:rPr>
        <w:t xml:space="preserve"> façon ponctuelle le maintien du service</w:t>
      </w:r>
      <w:r w:rsidRPr="009E611D">
        <w:rPr>
          <w:rFonts w:asciiTheme="majorHAnsi" w:hAnsiTheme="majorHAnsi"/>
          <w:sz w:val="24"/>
          <w:szCs w:val="24"/>
        </w:rPr>
        <w:t xml:space="preserve"> de garde en milieu scolaire.</w:t>
      </w:r>
    </w:p>
    <w:p w14:paraId="4F727DB6"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Maintenir le service de garde offert avant et après les heures régulières du camp de jour estival.</w:t>
      </w:r>
    </w:p>
    <w:p w14:paraId="764D9910"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Inviter un membre du comité d’école à siéger sur</w:t>
      </w:r>
      <w:r w:rsidR="005B7502">
        <w:rPr>
          <w:rFonts w:asciiTheme="majorHAnsi" w:hAnsiTheme="majorHAnsi"/>
          <w:sz w:val="24"/>
          <w:szCs w:val="24"/>
        </w:rPr>
        <w:t xml:space="preserve"> le</w:t>
      </w:r>
      <w:r w:rsidRPr="009E611D">
        <w:rPr>
          <w:rFonts w:asciiTheme="majorHAnsi" w:hAnsiTheme="majorHAnsi"/>
          <w:sz w:val="24"/>
          <w:szCs w:val="24"/>
        </w:rPr>
        <w:t xml:space="preserve"> comité de la Politique familiale et des </w:t>
      </w:r>
      <w:r w:rsidR="001A5068">
        <w:rPr>
          <w:rFonts w:asciiTheme="majorHAnsi" w:hAnsiTheme="majorHAnsi"/>
          <w:sz w:val="24"/>
          <w:szCs w:val="24"/>
        </w:rPr>
        <w:t>aînés</w:t>
      </w:r>
      <w:r w:rsidRPr="009E611D">
        <w:rPr>
          <w:rFonts w:asciiTheme="majorHAnsi" w:hAnsiTheme="majorHAnsi"/>
          <w:sz w:val="24"/>
          <w:szCs w:val="24"/>
        </w:rPr>
        <w:t>.</w:t>
      </w:r>
    </w:p>
    <w:p w14:paraId="19F5F4E0" w14:textId="77777777" w:rsidR="00B4379B"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lastRenderedPageBreak/>
        <w:t xml:space="preserve">Favoriser et appuyer l’implantation de </w:t>
      </w:r>
      <w:r w:rsidR="006A4BF4">
        <w:rPr>
          <w:rFonts w:asciiTheme="majorHAnsi" w:hAnsiTheme="majorHAnsi"/>
          <w:sz w:val="24"/>
          <w:szCs w:val="24"/>
        </w:rPr>
        <w:t>services de garde en milieu familial ou d</w:t>
      </w:r>
      <w:r w:rsidR="00AD067B">
        <w:rPr>
          <w:rFonts w:asciiTheme="majorHAnsi" w:hAnsiTheme="majorHAnsi"/>
          <w:sz w:val="24"/>
          <w:szCs w:val="24"/>
        </w:rPr>
        <w:t>’</w:t>
      </w:r>
      <w:r w:rsidR="006A4BF4">
        <w:rPr>
          <w:rFonts w:asciiTheme="majorHAnsi" w:hAnsiTheme="majorHAnsi"/>
          <w:sz w:val="24"/>
          <w:szCs w:val="24"/>
        </w:rPr>
        <w:t xml:space="preserve">un </w:t>
      </w:r>
      <w:r w:rsidRPr="009E611D">
        <w:rPr>
          <w:rFonts w:asciiTheme="majorHAnsi" w:hAnsiTheme="majorHAnsi"/>
          <w:sz w:val="24"/>
          <w:szCs w:val="24"/>
        </w:rPr>
        <w:t>centre de la petite enfance</w:t>
      </w:r>
      <w:r w:rsidR="006A4BF4">
        <w:rPr>
          <w:rFonts w:asciiTheme="majorHAnsi" w:hAnsiTheme="majorHAnsi"/>
          <w:sz w:val="24"/>
          <w:szCs w:val="24"/>
        </w:rPr>
        <w:t xml:space="preserve"> (CPE)</w:t>
      </w:r>
      <w:r w:rsidRPr="009E611D">
        <w:rPr>
          <w:rFonts w:asciiTheme="majorHAnsi" w:hAnsiTheme="majorHAnsi"/>
          <w:sz w:val="24"/>
          <w:szCs w:val="24"/>
        </w:rPr>
        <w:t xml:space="preserve"> jouxtant une </w:t>
      </w:r>
      <w:r w:rsidR="006A4BF4">
        <w:rPr>
          <w:rFonts w:asciiTheme="majorHAnsi" w:hAnsiTheme="majorHAnsi"/>
          <w:sz w:val="24"/>
          <w:szCs w:val="24"/>
        </w:rPr>
        <w:t xml:space="preserve">future </w:t>
      </w:r>
      <w:r w:rsidRPr="009E611D">
        <w:rPr>
          <w:rFonts w:asciiTheme="majorHAnsi" w:hAnsiTheme="majorHAnsi"/>
          <w:sz w:val="24"/>
          <w:szCs w:val="24"/>
        </w:rPr>
        <w:t>résidence pour personnes âgées</w:t>
      </w:r>
      <w:r w:rsidR="006A4BF4">
        <w:rPr>
          <w:rFonts w:asciiTheme="majorHAnsi" w:hAnsiTheme="majorHAnsi"/>
          <w:sz w:val="24"/>
          <w:szCs w:val="24"/>
        </w:rPr>
        <w:t>.</w:t>
      </w:r>
    </w:p>
    <w:p w14:paraId="0BBFE4CF" w14:textId="77777777" w:rsidR="005F573C" w:rsidRPr="009E611D" w:rsidRDefault="00B76472" w:rsidP="00B4379B">
      <w:pPr>
        <w:spacing w:line="276" w:lineRule="auto"/>
        <w:jc w:val="both"/>
        <w:rPr>
          <w:rFonts w:asciiTheme="majorHAnsi" w:hAnsiTheme="majorHAnsi"/>
          <w:sz w:val="24"/>
          <w:szCs w:val="24"/>
        </w:rPr>
      </w:pPr>
      <w:r>
        <w:rPr>
          <w:rFonts w:asciiTheme="majorHAnsi" w:hAnsiTheme="majorHAnsi"/>
          <w:sz w:val="24"/>
          <w:szCs w:val="24"/>
        </w:rPr>
        <w:t>Explorer des stratégies afin d’offrir des activités répondant aux besoins variés des adolescents</w:t>
      </w:r>
      <w:r w:rsidR="006A4BF4">
        <w:rPr>
          <w:rFonts w:asciiTheme="majorHAnsi" w:hAnsiTheme="majorHAnsi"/>
          <w:sz w:val="24"/>
          <w:szCs w:val="24"/>
        </w:rPr>
        <w:t>.</w:t>
      </w:r>
    </w:p>
    <w:p w14:paraId="5BB98BD9" w14:textId="77777777" w:rsidR="00B4379B" w:rsidRPr="009E611D" w:rsidRDefault="006A4BF4" w:rsidP="00B4379B">
      <w:pPr>
        <w:spacing w:line="276" w:lineRule="auto"/>
        <w:jc w:val="both"/>
        <w:rPr>
          <w:rFonts w:asciiTheme="majorHAnsi" w:hAnsiTheme="majorHAnsi"/>
          <w:sz w:val="24"/>
          <w:szCs w:val="24"/>
        </w:rPr>
      </w:pPr>
      <w:r>
        <w:rPr>
          <w:rFonts w:asciiTheme="majorHAnsi" w:hAnsiTheme="majorHAnsi"/>
          <w:sz w:val="24"/>
          <w:szCs w:val="24"/>
        </w:rPr>
        <w:t>Maintenir l</w:t>
      </w:r>
      <w:r w:rsidR="00B4379B" w:rsidRPr="009E611D">
        <w:rPr>
          <w:rFonts w:asciiTheme="majorHAnsi" w:hAnsiTheme="majorHAnsi"/>
          <w:sz w:val="24"/>
          <w:szCs w:val="24"/>
        </w:rPr>
        <w:t>e service de brigadier.</w:t>
      </w:r>
    </w:p>
    <w:p w14:paraId="7836FBF0" w14:textId="77777777" w:rsidR="00B4379B" w:rsidRPr="009E611D" w:rsidRDefault="005B7502" w:rsidP="00B4379B">
      <w:pPr>
        <w:spacing w:line="276" w:lineRule="auto"/>
        <w:jc w:val="both"/>
        <w:rPr>
          <w:rFonts w:asciiTheme="majorHAnsi" w:hAnsiTheme="majorHAnsi"/>
          <w:sz w:val="24"/>
          <w:szCs w:val="24"/>
        </w:rPr>
      </w:pPr>
      <w:r>
        <w:rPr>
          <w:rFonts w:asciiTheme="majorHAnsi" w:hAnsiTheme="majorHAnsi"/>
          <w:sz w:val="24"/>
          <w:szCs w:val="24"/>
        </w:rPr>
        <w:t>Appuyer le C</w:t>
      </w:r>
      <w:r w:rsidR="00B4379B" w:rsidRPr="009E611D">
        <w:rPr>
          <w:rFonts w:asciiTheme="majorHAnsi" w:hAnsiTheme="majorHAnsi"/>
          <w:sz w:val="24"/>
          <w:szCs w:val="24"/>
        </w:rPr>
        <w:t>lub optim</w:t>
      </w:r>
      <w:r w:rsidR="006A4BF4">
        <w:rPr>
          <w:rFonts w:asciiTheme="majorHAnsi" w:hAnsiTheme="majorHAnsi"/>
          <w:sz w:val="24"/>
          <w:szCs w:val="24"/>
        </w:rPr>
        <w:t>iste</w:t>
      </w:r>
      <w:r w:rsidR="00B317EA">
        <w:rPr>
          <w:rFonts w:asciiTheme="majorHAnsi" w:hAnsiTheme="majorHAnsi"/>
          <w:sz w:val="24"/>
          <w:szCs w:val="24"/>
        </w:rPr>
        <w:t xml:space="preserve"> dans ses activités de soutien à la jeunesse</w:t>
      </w:r>
      <w:r>
        <w:rPr>
          <w:rFonts w:asciiTheme="majorHAnsi" w:hAnsiTheme="majorHAnsi"/>
          <w:sz w:val="24"/>
          <w:szCs w:val="24"/>
        </w:rPr>
        <w:t>.</w:t>
      </w:r>
    </w:p>
    <w:p w14:paraId="706C2CE8" w14:textId="77777777" w:rsidR="00B4379B" w:rsidRPr="00B317EA" w:rsidRDefault="00B317EA" w:rsidP="00B317EA">
      <w:pPr>
        <w:spacing w:line="276" w:lineRule="auto"/>
        <w:jc w:val="both"/>
        <w:rPr>
          <w:rFonts w:asciiTheme="majorHAnsi" w:hAnsiTheme="majorHAnsi"/>
          <w:sz w:val="24"/>
          <w:szCs w:val="24"/>
        </w:rPr>
      </w:pPr>
      <w:r>
        <w:rPr>
          <w:rFonts w:asciiTheme="majorHAnsi" w:hAnsiTheme="majorHAnsi"/>
          <w:sz w:val="24"/>
          <w:szCs w:val="24"/>
        </w:rPr>
        <w:t>I</w:t>
      </w:r>
      <w:r w:rsidR="00B4379B" w:rsidRPr="00B317EA">
        <w:rPr>
          <w:rFonts w:asciiTheme="majorHAnsi" w:hAnsiTheme="majorHAnsi"/>
          <w:sz w:val="24"/>
          <w:szCs w:val="24"/>
        </w:rPr>
        <w:t>mplanter des activités intergénérationnelles</w:t>
      </w:r>
      <w:r w:rsidR="006A4BF4" w:rsidRPr="00B317EA">
        <w:rPr>
          <w:rFonts w:asciiTheme="majorHAnsi" w:hAnsiTheme="majorHAnsi"/>
          <w:sz w:val="24"/>
          <w:szCs w:val="24"/>
        </w:rPr>
        <w:t>;</w:t>
      </w:r>
    </w:p>
    <w:p w14:paraId="0103B0E7" w14:textId="77777777" w:rsidR="00B4379B" w:rsidRPr="00B317EA" w:rsidRDefault="00B4379B" w:rsidP="00B317EA">
      <w:pPr>
        <w:spacing w:line="276" w:lineRule="auto"/>
        <w:jc w:val="both"/>
        <w:rPr>
          <w:rFonts w:asciiTheme="majorHAnsi" w:hAnsiTheme="majorHAnsi"/>
          <w:sz w:val="24"/>
          <w:szCs w:val="24"/>
        </w:rPr>
      </w:pPr>
      <w:r w:rsidRPr="00B317EA">
        <w:rPr>
          <w:rFonts w:asciiTheme="majorHAnsi" w:hAnsiTheme="majorHAnsi"/>
          <w:sz w:val="24"/>
          <w:szCs w:val="24"/>
        </w:rPr>
        <w:t>Structurer le bénévolat de personnes a</w:t>
      </w:r>
      <w:r w:rsidR="001A5068">
        <w:rPr>
          <w:rFonts w:asciiTheme="majorHAnsi" w:hAnsiTheme="majorHAnsi"/>
          <w:sz w:val="24"/>
          <w:szCs w:val="24"/>
        </w:rPr>
        <w:t>î</w:t>
      </w:r>
      <w:r w:rsidRPr="00B317EA">
        <w:rPr>
          <w:rFonts w:asciiTheme="majorHAnsi" w:hAnsiTheme="majorHAnsi"/>
          <w:sz w:val="24"/>
          <w:szCs w:val="24"/>
        </w:rPr>
        <w:t>nées auprès des enfants et des jeunes</w:t>
      </w:r>
      <w:r w:rsidR="006A4BF4" w:rsidRPr="00B317EA">
        <w:rPr>
          <w:rFonts w:asciiTheme="majorHAnsi" w:hAnsiTheme="majorHAnsi"/>
          <w:sz w:val="24"/>
          <w:szCs w:val="24"/>
        </w:rPr>
        <w:t>.</w:t>
      </w:r>
    </w:p>
    <w:p w14:paraId="05A641B3"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Instaurer un programme « Bienvenue bébés Paulinoix », en offrant un arbre, une carte de membre à vie des « Amis du Fort Lennox » et un certificat avec photo du lieu de naissance.</w:t>
      </w:r>
    </w:p>
    <w:p w14:paraId="563310D9" w14:textId="77777777" w:rsidR="00B4379B" w:rsidRPr="00B317EA" w:rsidRDefault="00B4379B" w:rsidP="00B317EA">
      <w:pPr>
        <w:spacing w:line="276" w:lineRule="auto"/>
        <w:jc w:val="both"/>
        <w:rPr>
          <w:rFonts w:asciiTheme="majorHAnsi" w:hAnsiTheme="majorHAnsi"/>
          <w:sz w:val="24"/>
          <w:szCs w:val="24"/>
        </w:rPr>
      </w:pPr>
      <w:r w:rsidRPr="00B317EA">
        <w:rPr>
          <w:rFonts w:asciiTheme="majorHAnsi" w:hAnsiTheme="majorHAnsi"/>
          <w:sz w:val="24"/>
          <w:szCs w:val="24"/>
        </w:rPr>
        <w:t xml:space="preserve">Mettre en place un comité </w:t>
      </w:r>
      <w:r w:rsidR="006A4BF4" w:rsidRPr="00B317EA">
        <w:rPr>
          <w:rFonts w:asciiTheme="majorHAnsi" w:hAnsiTheme="majorHAnsi"/>
          <w:sz w:val="24"/>
          <w:szCs w:val="24"/>
        </w:rPr>
        <w:t>d’accueil</w:t>
      </w:r>
      <w:r w:rsidR="00B317EA" w:rsidRPr="00B317EA">
        <w:rPr>
          <w:rFonts w:asciiTheme="majorHAnsi" w:hAnsiTheme="majorHAnsi"/>
          <w:sz w:val="24"/>
          <w:szCs w:val="24"/>
        </w:rPr>
        <w:t xml:space="preserve"> pour les nouvelles familles</w:t>
      </w:r>
      <w:r w:rsidR="006A4BF4" w:rsidRPr="00B317EA">
        <w:rPr>
          <w:rFonts w:asciiTheme="majorHAnsi" w:hAnsiTheme="majorHAnsi"/>
          <w:sz w:val="24"/>
          <w:szCs w:val="24"/>
        </w:rPr>
        <w:t>;</w:t>
      </w:r>
    </w:p>
    <w:p w14:paraId="001A293D" w14:textId="77777777" w:rsidR="00B4379B" w:rsidRPr="00B317EA" w:rsidRDefault="00B4379B" w:rsidP="00B317EA">
      <w:pPr>
        <w:spacing w:line="276" w:lineRule="auto"/>
        <w:jc w:val="both"/>
        <w:rPr>
          <w:rFonts w:asciiTheme="majorHAnsi" w:hAnsiTheme="majorHAnsi"/>
          <w:sz w:val="24"/>
          <w:szCs w:val="24"/>
        </w:rPr>
      </w:pPr>
      <w:r w:rsidRPr="00B317EA">
        <w:rPr>
          <w:rFonts w:asciiTheme="majorHAnsi" w:hAnsiTheme="majorHAnsi"/>
          <w:sz w:val="24"/>
          <w:szCs w:val="24"/>
        </w:rPr>
        <w:t>Réaliser une trousse d’accueil et la remettre de façon personnalisée à cha</w:t>
      </w:r>
      <w:r w:rsidR="006A4BF4" w:rsidRPr="00B317EA">
        <w:rPr>
          <w:rFonts w:asciiTheme="majorHAnsi" w:hAnsiTheme="majorHAnsi"/>
          <w:sz w:val="24"/>
          <w:szCs w:val="24"/>
        </w:rPr>
        <w:t>que famille qui vient s’établir;</w:t>
      </w:r>
    </w:p>
    <w:p w14:paraId="06ACB991" w14:textId="77777777" w:rsidR="00B4379B" w:rsidRPr="00B317EA" w:rsidRDefault="00B4379B" w:rsidP="00B317EA">
      <w:pPr>
        <w:spacing w:line="276" w:lineRule="auto"/>
        <w:jc w:val="both"/>
        <w:rPr>
          <w:rFonts w:asciiTheme="majorHAnsi" w:hAnsiTheme="majorHAnsi"/>
          <w:sz w:val="24"/>
          <w:szCs w:val="24"/>
        </w:rPr>
      </w:pPr>
      <w:r w:rsidRPr="00B317EA">
        <w:rPr>
          <w:rFonts w:asciiTheme="majorHAnsi" w:hAnsiTheme="majorHAnsi"/>
          <w:sz w:val="24"/>
          <w:szCs w:val="24"/>
        </w:rPr>
        <w:t>Fabrication d’un déplian</w:t>
      </w:r>
      <w:r w:rsidR="006A4BF4" w:rsidRPr="00B317EA">
        <w:rPr>
          <w:rFonts w:asciiTheme="majorHAnsi" w:hAnsiTheme="majorHAnsi"/>
          <w:sz w:val="24"/>
          <w:szCs w:val="24"/>
        </w:rPr>
        <w:t>t dans le but de promouvoir la m</w:t>
      </w:r>
      <w:r w:rsidRPr="00B317EA">
        <w:rPr>
          <w:rFonts w:asciiTheme="majorHAnsi" w:hAnsiTheme="majorHAnsi"/>
          <w:sz w:val="24"/>
          <w:szCs w:val="24"/>
        </w:rPr>
        <w:t>unicipal</w:t>
      </w:r>
      <w:r w:rsidR="006A4BF4" w:rsidRPr="00B317EA">
        <w:rPr>
          <w:rFonts w:asciiTheme="majorHAnsi" w:hAnsiTheme="majorHAnsi"/>
          <w:sz w:val="24"/>
          <w:szCs w:val="24"/>
        </w:rPr>
        <w:t>ité lors des salons commerciaux;</w:t>
      </w:r>
    </w:p>
    <w:p w14:paraId="2B57B031" w14:textId="77777777" w:rsidR="00B4379B" w:rsidRPr="00B317EA" w:rsidRDefault="00B4379B" w:rsidP="00B317EA">
      <w:pPr>
        <w:spacing w:line="276" w:lineRule="auto"/>
        <w:jc w:val="both"/>
        <w:rPr>
          <w:rFonts w:asciiTheme="majorHAnsi" w:hAnsiTheme="majorHAnsi"/>
          <w:sz w:val="24"/>
          <w:szCs w:val="24"/>
        </w:rPr>
      </w:pPr>
      <w:r w:rsidRPr="00B317EA">
        <w:rPr>
          <w:rFonts w:asciiTheme="majorHAnsi" w:hAnsiTheme="majorHAnsi"/>
          <w:sz w:val="24"/>
          <w:szCs w:val="24"/>
        </w:rPr>
        <w:t>Offrir gratuitement aux nouveaux arrivant</w:t>
      </w:r>
      <w:r w:rsidR="00590349" w:rsidRPr="00B317EA">
        <w:rPr>
          <w:rFonts w:asciiTheme="majorHAnsi" w:hAnsiTheme="majorHAnsi"/>
          <w:sz w:val="24"/>
          <w:szCs w:val="24"/>
        </w:rPr>
        <w:t>s</w:t>
      </w:r>
      <w:r w:rsidRPr="00B317EA">
        <w:rPr>
          <w:rFonts w:asciiTheme="majorHAnsi" w:hAnsiTheme="majorHAnsi"/>
          <w:sz w:val="24"/>
          <w:szCs w:val="24"/>
        </w:rPr>
        <w:t xml:space="preserve"> l’adhésion aux différents organis</w:t>
      </w:r>
      <w:r w:rsidR="006A4BF4" w:rsidRPr="00B317EA">
        <w:rPr>
          <w:rFonts w:asciiTheme="majorHAnsi" w:hAnsiTheme="majorHAnsi"/>
          <w:sz w:val="24"/>
          <w:szCs w:val="24"/>
        </w:rPr>
        <w:t>mes lors de leur première année;</w:t>
      </w:r>
      <w:r w:rsidRPr="00B317EA">
        <w:rPr>
          <w:rFonts w:asciiTheme="majorHAnsi" w:hAnsiTheme="majorHAnsi"/>
          <w:sz w:val="24"/>
          <w:szCs w:val="24"/>
        </w:rPr>
        <w:t xml:space="preserve"> </w:t>
      </w:r>
    </w:p>
    <w:p w14:paraId="5E0F18B6" w14:textId="77777777" w:rsidR="00B4379B" w:rsidRPr="00B317EA" w:rsidRDefault="00B4379B" w:rsidP="00B317EA">
      <w:pPr>
        <w:spacing w:line="276" w:lineRule="auto"/>
        <w:jc w:val="both"/>
        <w:rPr>
          <w:rFonts w:asciiTheme="majorHAnsi" w:hAnsiTheme="majorHAnsi"/>
          <w:sz w:val="24"/>
          <w:szCs w:val="24"/>
        </w:rPr>
      </w:pPr>
      <w:r w:rsidRPr="00B317EA">
        <w:rPr>
          <w:rFonts w:asciiTheme="majorHAnsi" w:hAnsiTheme="majorHAnsi"/>
          <w:sz w:val="24"/>
          <w:szCs w:val="24"/>
        </w:rPr>
        <w:t>Mettre à jour une liste des logements et des terrains disponibles dans la municipalité.</w:t>
      </w:r>
    </w:p>
    <w:p w14:paraId="0433F5AB" w14:textId="77777777" w:rsidR="00B4379B" w:rsidRPr="009E611D" w:rsidRDefault="00B4379B" w:rsidP="00B4379B">
      <w:pPr>
        <w:spacing w:line="276" w:lineRule="auto"/>
        <w:jc w:val="both"/>
        <w:rPr>
          <w:rFonts w:asciiTheme="majorHAnsi" w:hAnsiTheme="majorHAnsi"/>
          <w:sz w:val="24"/>
          <w:szCs w:val="24"/>
        </w:rPr>
      </w:pPr>
    </w:p>
    <w:p w14:paraId="5864605C" w14:textId="77777777" w:rsidR="00B4379B" w:rsidRPr="009E611D" w:rsidRDefault="00B4379B" w:rsidP="00B4379B">
      <w:pPr>
        <w:spacing w:line="276" w:lineRule="auto"/>
        <w:jc w:val="both"/>
        <w:rPr>
          <w:rFonts w:asciiTheme="majorHAnsi" w:hAnsiTheme="majorHAnsi"/>
          <w:sz w:val="24"/>
          <w:szCs w:val="24"/>
        </w:rPr>
      </w:pPr>
    </w:p>
    <w:p w14:paraId="1DD18EF4" w14:textId="77777777" w:rsidR="00B4379B" w:rsidRPr="009E611D" w:rsidRDefault="00B4379B" w:rsidP="00B4379B">
      <w:pPr>
        <w:spacing w:line="276" w:lineRule="auto"/>
        <w:jc w:val="both"/>
        <w:rPr>
          <w:rFonts w:asciiTheme="majorHAnsi" w:hAnsiTheme="majorHAnsi"/>
          <w:sz w:val="24"/>
          <w:szCs w:val="24"/>
        </w:rPr>
        <w:sectPr w:rsidR="00B4379B" w:rsidRPr="009E611D">
          <w:pgSz w:w="12240" w:h="15840"/>
          <w:pgMar w:top="1440" w:right="1800" w:bottom="1440" w:left="1800" w:header="708" w:footer="708" w:gutter="0"/>
          <w:cols w:space="708"/>
          <w:docGrid w:linePitch="360"/>
        </w:sectPr>
      </w:pPr>
    </w:p>
    <w:p w14:paraId="0B65DED7" w14:textId="77777777" w:rsidR="00B4379B" w:rsidRPr="009E611D" w:rsidRDefault="00B317EA" w:rsidP="00B4379B">
      <w:pPr>
        <w:pStyle w:val="Titre1"/>
        <w:spacing w:line="276" w:lineRule="auto"/>
        <w:jc w:val="both"/>
      </w:pPr>
      <w:bookmarkStart w:id="10" w:name="_Toc411586493"/>
      <w:r>
        <w:lastRenderedPageBreak/>
        <w:t>4</w:t>
      </w:r>
      <w:r w:rsidR="00AD067B">
        <w:t>.</w:t>
      </w:r>
      <w:r>
        <w:t xml:space="preserve"> Santé </w:t>
      </w:r>
      <w:r w:rsidR="00B4379B" w:rsidRPr="009E611D">
        <w:t xml:space="preserve">et services </w:t>
      </w:r>
    </w:p>
    <w:p w14:paraId="5E229A6C" w14:textId="77777777" w:rsidR="00B4379B" w:rsidRPr="009E611D" w:rsidRDefault="00B4379B" w:rsidP="00B4379B">
      <w:pPr>
        <w:rPr>
          <w:rFonts w:asciiTheme="majorHAnsi" w:hAnsiTheme="majorHAnsi"/>
        </w:rPr>
      </w:pPr>
    </w:p>
    <w:p w14:paraId="708B038A" w14:textId="77777777" w:rsidR="00B4379B" w:rsidRPr="009E611D" w:rsidRDefault="00B4379B" w:rsidP="00B4379B">
      <w:pPr>
        <w:spacing w:line="276" w:lineRule="auto"/>
        <w:jc w:val="right"/>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Objectifs généraux </w:t>
      </w:r>
    </w:p>
    <w:p w14:paraId="2013AAF6"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Favoriser le développement de saines habitudes de vie.</w:t>
      </w:r>
    </w:p>
    <w:p w14:paraId="2D927383"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Soutenir l’entraide et les services locaux</w:t>
      </w:r>
      <w:r w:rsidR="001832EE">
        <w:rPr>
          <w:rFonts w:asciiTheme="majorHAnsi" w:hAnsiTheme="majorHAnsi"/>
          <w:sz w:val="24"/>
          <w:szCs w:val="24"/>
        </w:rPr>
        <w:t>.</w:t>
      </w:r>
    </w:p>
    <w:p w14:paraId="666641C1"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 xml:space="preserve">S’assurer de l’accessibilité des services de santé et de services sociaux. </w:t>
      </w:r>
    </w:p>
    <w:p w14:paraId="7BF568CB" w14:textId="77777777" w:rsidR="00B4379B" w:rsidRPr="009E611D" w:rsidRDefault="00B4379B" w:rsidP="00B4379B">
      <w:pPr>
        <w:spacing w:line="276" w:lineRule="auto"/>
        <w:rPr>
          <w:rFonts w:asciiTheme="majorHAnsi" w:hAnsiTheme="majorHAnsi"/>
          <w:b/>
          <w:color w:val="2E74B5" w:themeColor="accent1" w:themeShade="BF"/>
          <w:sz w:val="24"/>
          <w:szCs w:val="24"/>
        </w:rPr>
      </w:pPr>
    </w:p>
    <w:p w14:paraId="10C2323A" w14:textId="77777777" w:rsidR="00B4379B" w:rsidRPr="009E611D" w:rsidRDefault="00B4379B" w:rsidP="00B4379B">
      <w:pPr>
        <w:spacing w:line="276" w:lineRule="auto"/>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Actions proposées</w:t>
      </w:r>
    </w:p>
    <w:p w14:paraId="050DA5ED" w14:textId="77777777" w:rsidR="00B4379B" w:rsidRPr="009E611D" w:rsidRDefault="006008A3" w:rsidP="00B4379B">
      <w:pPr>
        <w:spacing w:line="276" w:lineRule="auto"/>
        <w:jc w:val="both"/>
        <w:rPr>
          <w:rFonts w:asciiTheme="majorHAnsi" w:hAnsiTheme="majorHAnsi"/>
          <w:sz w:val="24"/>
          <w:szCs w:val="24"/>
        </w:rPr>
      </w:pPr>
      <w:r>
        <w:rPr>
          <w:rFonts w:asciiTheme="majorHAnsi" w:hAnsiTheme="majorHAnsi"/>
          <w:sz w:val="24"/>
          <w:szCs w:val="24"/>
        </w:rPr>
        <w:t>Soutenir la formation d’</w:t>
      </w:r>
      <w:r w:rsidR="00B4379B" w:rsidRPr="009E611D">
        <w:rPr>
          <w:rFonts w:asciiTheme="majorHAnsi" w:hAnsiTheme="majorHAnsi"/>
          <w:sz w:val="24"/>
          <w:szCs w:val="24"/>
        </w:rPr>
        <w:t>une association des entreprises locales.</w:t>
      </w:r>
    </w:p>
    <w:p w14:paraId="77A33A2E" w14:textId="77777777" w:rsidR="00B4379B" w:rsidRPr="009E611D" w:rsidRDefault="00B76472" w:rsidP="00B4379B">
      <w:pPr>
        <w:spacing w:line="276" w:lineRule="auto"/>
        <w:jc w:val="both"/>
        <w:rPr>
          <w:rFonts w:asciiTheme="majorHAnsi" w:hAnsiTheme="majorHAnsi"/>
          <w:sz w:val="24"/>
          <w:szCs w:val="24"/>
        </w:rPr>
      </w:pPr>
      <w:r>
        <w:rPr>
          <w:rFonts w:asciiTheme="majorHAnsi" w:hAnsiTheme="majorHAnsi"/>
          <w:sz w:val="24"/>
          <w:szCs w:val="24"/>
        </w:rPr>
        <w:t>Promouvoir les</w:t>
      </w:r>
      <w:r w:rsidR="001832EE">
        <w:rPr>
          <w:rFonts w:asciiTheme="majorHAnsi" w:hAnsiTheme="majorHAnsi"/>
          <w:sz w:val="24"/>
          <w:szCs w:val="24"/>
        </w:rPr>
        <w:t xml:space="preserve"> services communautaires</w:t>
      </w:r>
      <w:r w:rsidR="00301D10">
        <w:rPr>
          <w:rFonts w:asciiTheme="majorHAnsi" w:hAnsiTheme="majorHAnsi"/>
          <w:sz w:val="24"/>
          <w:szCs w:val="24"/>
        </w:rPr>
        <w:t>,</w:t>
      </w:r>
      <w:r w:rsidR="001832EE">
        <w:rPr>
          <w:rFonts w:asciiTheme="majorHAnsi" w:hAnsiTheme="majorHAnsi"/>
          <w:sz w:val="24"/>
          <w:szCs w:val="24"/>
        </w:rPr>
        <w:t xml:space="preserve"> dont </w:t>
      </w:r>
      <w:r>
        <w:rPr>
          <w:rFonts w:asciiTheme="majorHAnsi" w:hAnsiTheme="majorHAnsi"/>
          <w:sz w:val="24"/>
          <w:szCs w:val="24"/>
        </w:rPr>
        <w:t xml:space="preserve">le programme </w:t>
      </w:r>
      <w:r w:rsidR="00B4379B" w:rsidRPr="009E611D">
        <w:rPr>
          <w:rFonts w:asciiTheme="majorHAnsi" w:hAnsiTheme="majorHAnsi"/>
          <w:sz w:val="24"/>
          <w:szCs w:val="24"/>
        </w:rPr>
        <w:t>Pair et la Popote roulante</w:t>
      </w:r>
      <w:r w:rsidR="001832EE">
        <w:rPr>
          <w:rFonts w:asciiTheme="majorHAnsi" w:hAnsiTheme="majorHAnsi"/>
          <w:sz w:val="24"/>
          <w:szCs w:val="24"/>
        </w:rPr>
        <w:t>, A</w:t>
      </w:r>
      <w:r>
        <w:rPr>
          <w:rFonts w:asciiTheme="majorHAnsi" w:hAnsiTheme="majorHAnsi"/>
          <w:sz w:val="24"/>
          <w:szCs w:val="24"/>
        </w:rPr>
        <w:t>ssisto, l’aide à domicile, etc</w:t>
      </w:r>
      <w:r w:rsidR="00B4379B" w:rsidRPr="009E611D">
        <w:rPr>
          <w:rFonts w:asciiTheme="majorHAnsi" w:hAnsiTheme="majorHAnsi"/>
          <w:sz w:val="24"/>
          <w:szCs w:val="24"/>
        </w:rPr>
        <w:t>.</w:t>
      </w:r>
    </w:p>
    <w:p w14:paraId="4BFBE2AF"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Concevoir et distribuer </w:t>
      </w:r>
      <w:r w:rsidR="006008A3">
        <w:rPr>
          <w:rFonts w:asciiTheme="majorHAnsi" w:hAnsiTheme="majorHAnsi"/>
          <w:sz w:val="24"/>
          <w:szCs w:val="24"/>
        </w:rPr>
        <w:t>aux citoyens un outil de diffusion des ressources d’urgence locale</w:t>
      </w:r>
      <w:r w:rsidR="005B7502">
        <w:rPr>
          <w:rFonts w:asciiTheme="majorHAnsi" w:hAnsiTheme="majorHAnsi"/>
          <w:sz w:val="24"/>
          <w:szCs w:val="24"/>
        </w:rPr>
        <w:t>s</w:t>
      </w:r>
      <w:r w:rsidR="006008A3">
        <w:rPr>
          <w:rFonts w:asciiTheme="majorHAnsi" w:hAnsiTheme="majorHAnsi"/>
          <w:sz w:val="24"/>
          <w:szCs w:val="24"/>
        </w:rPr>
        <w:t>.</w:t>
      </w:r>
    </w:p>
    <w:p w14:paraId="193423AD" w14:textId="77777777" w:rsidR="00B76472" w:rsidRPr="009E611D" w:rsidRDefault="006008A3" w:rsidP="00B76472">
      <w:pPr>
        <w:spacing w:line="276" w:lineRule="auto"/>
        <w:jc w:val="both"/>
        <w:rPr>
          <w:rFonts w:asciiTheme="majorHAnsi" w:hAnsiTheme="majorHAnsi"/>
          <w:sz w:val="24"/>
          <w:szCs w:val="24"/>
        </w:rPr>
      </w:pPr>
      <w:r>
        <w:rPr>
          <w:rFonts w:asciiTheme="majorHAnsi" w:hAnsiTheme="majorHAnsi"/>
          <w:sz w:val="24"/>
          <w:szCs w:val="24"/>
        </w:rPr>
        <w:t>Explorer des stratégies pour rendre</w:t>
      </w:r>
      <w:r w:rsidR="00B76472" w:rsidRPr="009E611D">
        <w:rPr>
          <w:rFonts w:asciiTheme="majorHAnsi" w:hAnsiTheme="majorHAnsi"/>
          <w:sz w:val="24"/>
          <w:szCs w:val="24"/>
        </w:rPr>
        <w:t xml:space="preserve"> accessible l’achat de fruits et légumes variés et </w:t>
      </w:r>
      <w:r w:rsidR="001832EE">
        <w:rPr>
          <w:rFonts w:asciiTheme="majorHAnsi" w:hAnsiTheme="majorHAnsi"/>
          <w:sz w:val="24"/>
          <w:szCs w:val="24"/>
        </w:rPr>
        <w:t xml:space="preserve">encourager </w:t>
      </w:r>
      <w:r w:rsidR="00B76472" w:rsidRPr="009E611D">
        <w:rPr>
          <w:rFonts w:asciiTheme="majorHAnsi" w:hAnsiTheme="majorHAnsi"/>
          <w:sz w:val="24"/>
          <w:szCs w:val="24"/>
        </w:rPr>
        <w:t>une alimentation saine.</w:t>
      </w:r>
    </w:p>
    <w:p w14:paraId="00495DFF" w14:textId="77777777" w:rsidR="00B4379B"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Maintenir et soutenir les associations communautaires</w:t>
      </w:r>
      <w:r w:rsidR="00301D10">
        <w:rPr>
          <w:rFonts w:asciiTheme="majorHAnsi" w:hAnsiTheme="majorHAnsi"/>
          <w:sz w:val="24"/>
          <w:szCs w:val="24"/>
        </w:rPr>
        <w:t>,</w:t>
      </w:r>
      <w:r w:rsidRPr="009E611D">
        <w:rPr>
          <w:rFonts w:asciiTheme="majorHAnsi" w:hAnsiTheme="majorHAnsi"/>
          <w:sz w:val="24"/>
          <w:szCs w:val="24"/>
        </w:rPr>
        <w:t xml:space="preserve"> </w:t>
      </w:r>
      <w:r w:rsidR="00B76472">
        <w:rPr>
          <w:rFonts w:asciiTheme="majorHAnsi" w:hAnsiTheme="majorHAnsi"/>
          <w:sz w:val="24"/>
          <w:szCs w:val="24"/>
        </w:rPr>
        <w:t xml:space="preserve">dont le Club optimiste, </w:t>
      </w:r>
      <w:r w:rsidR="001832EE">
        <w:rPr>
          <w:rFonts w:asciiTheme="majorHAnsi" w:hAnsiTheme="majorHAnsi"/>
          <w:sz w:val="24"/>
          <w:szCs w:val="24"/>
        </w:rPr>
        <w:t>le Cercle de fermières et</w:t>
      </w:r>
      <w:r w:rsidR="00B76472">
        <w:rPr>
          <w:rFonts w:asciiTheme="majorHAnsi" w:hAnsiTheme="majorHAnsi"/>
          <w:sz w:val="24"/>
          <w:szCs w:val="24"/>
        </w:rPr>
        <w:t xml:space="preserve"> la FADOQ.</w:t>
      </w:r>
    </w:p>
    <w:p w14:paraId="19A7B151" w14:textId="77777777" w:rsidR="00B4379B" w:rsidRPr="006008A3" w:rsidRDefault="00B4379B" w:rsidP="006008A3">
      <w:pPr>
        <w:spacing w:line="276" w:lineRule="auto"/>
        <w:jc w:val="both"/>
        <w:rPr>
          <w:rFonts w:asciiTheme="majorHAnsi" w:hAnsiTheme="majorHAnsi"/>
          <w:sz w:val="24"/>
          <w:szCs w:val="24"/>
        </w:rPr>
      </w:pPr>
      <w:r w:rsidRPr="006008A3">
        <w:rPr>
          <w:rFonts w:asciiTheme="majorHAnsi" w:hAnsiTheme="majorHAnsi"/>
          <w:sz w:val="24"/>
          <w:szCs w:val="24"/>
        </w:rPr>
        <w:t>Publiciser tous les services de façon régulière</w:t>
      </w:r>
      <w:r w:rsidR="001832EE" w:rsidRPr="006008A3">
        <w:rPr>
          <w:rFonts w:asciiTheme="majorHAnsi" w:hAnsiTheme="majorHAnsi"/>
          <w:sz w:val="24"/>
          <w:szCs w:val="24"/>
        </w:rPr>
        <w:t>;</w:t>
      </w:r>
    </w:p>
    <w:p w14:paraId="514A3450" w14:textId="77777777" w:rsidR="00B4379B" w:rsidRPr="006008A3" w:rsidRDefault="00B4379B" w:rsidP="006008A3">
      <w:pPr>
        <w:spacing w:line="276" w:lineRule="auto"/>
        <w:jc w:val="both"/>
        <w:rPr>
          <w:rFonts w:asciiTheme="majorHAnsi" w:hAnsiTheme="majorHAnsi"/>
          <w:sz w:val="24"/>
          <w:szCs w:val="24"/>
        </w:rPr>
      </w:pPr>
      <w:r w:rsidRPr="006008A3">
        <w:rPr>
          <w:rFonts w:asciiTheme="majorHAnsi" w:hAnsiTheme="majorHAnsi"/>
          <w:sz w:val="24"/>
          <w:szCs w:val="24"/>
        </w:rPr>
        <w:t xml:space="preserve">Rendre </w:t>
      </w:r>
      <w:r w:rsidR="001832EE" w:rsidRPr="006008A3">
        <w:rPr>
          <w:rFonts w:asciiTheme="majorHAnsi" w:hAnsiTheme="majorHAnsi"/>
          <w:sz w:val="24"/>
          <w:szCs w:val="24"/>
        </w:rPr>
        <w:t>disponible l’information d</w:t>
      </w:r>
      <w:r w:rsidRPr="006008A3">
        <w:rPr>
          <w:rFonts w:asciiTheme="majorHAnsi" w:hAnsiTheme="majorHAnsi"/>
          <w:sz w:val="24"/>
          <w:szCs w:val="24"/>
        </w:rPr>
        <w:t>es différents services soci</w:t>
      </w:r>
      <w:r w:rsidR="00590349" w:rsidRPr="006008A3">
        <w:rPr>
          <w:rFonts w:asciiTheme="majorHAnsi" w:hAnsiTheme="majorHAnsi"/>
          <w:sz w:val="24"/>
          <w:szCs w:val="24"/>
        </w:rPr>
        <w:t>aux</w:t>
      </w:r>
      <w:r w:rsidR="001832EE" w:rsidRPr="006008A3">
        <w:rPr>
          <w:rFonts w:asciiTheme="majorHAnsi" w:hAnsiTheme="majorHAnsi"/>
          <w:sz w:val="24"/>
          <w:szCs w:val="24"/>
        </w:rPr>
        <w:t xml:space="preserve"> et de santé;</w:t>
      </w:r>
    </w:p>
    <w:p w14:paraId="26C5B8A3" w14:textId="77777777" w:rsidR="00B4379B" w:rsidRPr="006008A3" w:rsidRDefault="00B4379B" w:rsidP="006008A3">
      <w:pPr>
        <w:spacing w:line="276" w:lineRule="auto"/>
        <w:jc w:val="both"/>
        <w:rPr>
          <w:rFonts w:asciiTheme="majorHAnsi" w:hAnsiTheme="majorHAnsi"/>
          <w:sz w:val="24"/>
          <w:szCs w:val="24"/>
        </w:rPr>
      </w:pPr>
      <w:r w:rsidRPr="006008A3">
        <w:rPr>
          <w:rFonts w:asciiTheme="majorHAnsi" w:hAnsiTheme="majorHAnsi"/>
          <w:sz w:val="24"/>
          <w:szCs w:val="24"/>
        </w:rPr>
        <w:t xml:space="preserve">Créer une banque de données de gens disponibles (bénévoles </w:t>
      </w:r>
      <w:r w:rsidR="00634731" w:rsidRPr="006008A3">
        <w:rPr>
          <w:rFonts w:asciiTheme="majorHAnsi" w:hAnsiTheme="majorHAnsi"/>
          <w:sz w:val="24"/>
          <w:szCs w:val="24"/>
        </w:rPr>
        <w:t>ou</w:t>
      </w:r>
      <w:r w:rsidRPr="006008A3">
        <w:rPr>
          <w:rFonts w:asciiTheme="majorHAnsi" w:hAnsiTheme="majorHAnsi"/>
          <w:sz w:val="24"/>
          <w:szCs w:val="24"/>
        </w:rPr>
        <w:t xml:space="preserve"> rémunérés) pour divers </w:t>
      </w:r>
      <w:r w:rsidR="00634731" w:rsidRPr="006008A3">
        <w:rPr>
          <w:rFonts w:asciiTheme="majorHAnsi" w:hAnsiTheme="majorHAnsi"/>
          <w:sz w:val="24"/>
          <w:szCs w:val="24"/>
        </w:rPr>
        <w:t>travaux et service</w:t>
      </w:r>
      <w:r w:rsidR="005B7502">
        <w:rPr>
          <w:rFonts w:asciiTheme="majorHAnsi" w:hAnsiTheme="majorHAnsi"/>
          <w:sz w:val="24"/>
          <w:szCs w:val="24"/>
        </w:rPr>
        <w:t>s</w:t>
      </w:r>
      <w:r w:rsidR="00634731" w:rsidRPr="006008A3">
        <w:rPr>
          <w:rFonts w:asciiTheme="majorHAnsi" w:hAnsiTheme="majorHAnsi"/>
          <w:sz w:val="24"/>
          <w:szCs w:val="24"/>
        </w:rPr>
        <w:t> : transport</w:t>
      </w:r>
      <w:r w:rsidRPr="006008A3">
        <w:rPr>
          <w:rFonts w:asciiTheme="majorHAnsi" w:hAnsiTheme="majorHAnsi"/>
          <w:sz w:val="24"/>
          <w:szCs w:val="24"/>
        </w:rPr>
        <w:t>, travaux lourds, ménage</w:t>
      </w:r>
      <w:r w:rsidR="00634731" w:rsidRPr="006008A3">
        <w:rPr>
          <w:rFonts w:asciiTheme="majorHAnsi" w:hAnsiTheme="majorHAnsi"/>
          <w:sz w:val="24"/>
          <w:szCs w:val="24"/>
        </w:rPr>
        <w:t>, etc.</w:t>
      </w:r>
    </w:p>
    <w:p w14:paraId="0A490D86" w14:textId="77777777" w:rsidR="00B4379B" w:rsidRPr="006008A3" w:rsidRDefault="00B4379B" w:rsidP="006008A3">
      <w:pPr>
        <w:spacing w:line="276" w:lineRule="auto"/>
        <w:rPr>
          <w:rFonts w:asciiTheme="majorHAnsi" w:hAnsiTheme="majorHAnsi"/>
          <w:sz w:val="24"/>
          <w:szCs w:val="24"/>
        </w:rPr>
      </w:pPr>
      <w:r w:rsidRPr="006008A3">
        <w:rPr>
          <w:rFonts w:asciiTheme="majorHAnsi" w:hAnsiTheme="majorHAnsi"/>
          <w:sz w:val="24"/>
          <w:szCs w:val="24"/>
        </w:rPr>
        <w:t>Faire connaître les services communautaires offert</w:t>
      </w:r>
      <w:r w:rsidR="00590349" w:rsidRPr="006008A3">
        <w:rPr>
          <w:rFonts w:asciiTheme="majorHAnsi" w:hAnsiTheme="majorHAnsi"/>
          <w:sz w:val="24"/>
          <w:szCs w:val="24"/>
        </w:rPr>
        <w:t>s</w:t>
      </w:r>
      <w:r w:rsidRPr="006008A3">
        <w:rPr>
          <w:rFonts w:asciiTheme="majorHAnsi" w:hAnsiTheme="majorHAnsi"/>
          <w:sz w:val="24"/>
          <w:szCs w:val="24"/>
        </w:rPr>
        <w:t xml:space="preserve"> à la population par des organismes de l’extérieur : Centre d’action bénévole, Popote roula</w:t>
      </w:r>
      <w:r w:rsidR="005B7502">
        <w:rPr>
          <w:rFonts w:asciiTheme="majorHAnsi" w:hAnsiTheme="majorHAnsi"/>
          <w:sz w:val="24"/>
          <w:szCs w:val="24"/>
        </w:rPr>
        <w:t>nte, Ressource en santé mentale,</w:t>
      </w:r>
      <w:r w:rsidRPr="006008A3">
        <w:rPr>
          <w:rFonts w:asciiTheme="majorHAnsi" w:hAnsiTheme="majorHAnsi"/>
          <w:sz w:val="24"/>
          <w:szCs w:val="24"/>
        </w:rPr>
        <w:t xml:space="preserve"> Maison de la famil</w:t>
      </w:r>
      <w:r w:rsidR="00590349" w:rsidRPr="006008A3">
        <w:rPr>
          <w:rFonts w:asciiTheme="majorHAnsi" w:hAnsiTheme="majorHAnsi"/>
          <w:sz w:val="24"/>
          <w:szCs w:val="24"/>
        </w:rPr>
        <w:t>l</w:t>
      </w:r>
      <w:r w:rsidRPr="006008A3">
        <w:rPr>
          <w:rFonts w:asciiTheme="majorHAnsi" w:hAnsiTheme="majorHAnsi"/>
          <w:sz w:val="24"/>
          <w:szCs w:val="24"/>
        </w:rPr>
        <w:t xml:space="preserve">e, etc. </w:t>
      </w:r>
    </w:p>
    <w:p w14:paraId="2F988C05" w14:textId="77777777" w:rsidR="00B4379B" w:rsidRPr="009E611D" w:rsidRDefault="00B4379B" w:rsidP="00473DD3">
      <w:pPr>
        <w:spacing w:after="0" w:line="240" w:lineRule="auto"/>
        <w:rPr>
          <w:rFonts w:asciiTheme="majorHAnsi" w:hAnsiTheme="majorHAnsi"/>
          <w:sz w:val="24"/>
          <w:szCs w:val="24"/>
        </w:rPr>
      </w:pPr>
      <w:r>
        <w:rPr>
          <w:rFonts w:asciiTheme="majorHAnsi" w:hAnsiTheme="majorHAnsi"/>
          <w:sz w:val="24"/>
          <w:szCs w:val="24"/>
        </w:rPr>
        <w:br w:type="page"/>
      </w:r>
    </w:p>
    <w:p w14:paraId="0A407A74" w14:textId="77777777" w:rsidR="00B4379B" w:rsidRPr="009E611D" w:rsidRDefault="00B76472" w:rsidP="00B4379B">
      <w:pPr>
        <w:pStyle w:val="Titre1"/>
        <w:spacing w:line="276" w:lineRule="auto"/>
        <w:jc w:val="both"/>
      </w:pPr>
      <w:r>
        <w:lastRenderedPageBreak/>
        <w:t xml:space="preserve">5. Loisirs, culture, </w:t>
      </w:r>
      <w:r w:rsidR="00B4379B" w:rsidRPr="009E611D">
        <w:t>sport</w:t>
      </w:r>
      <w:bookmarkEnd w:id="10"/>
      <w:r w:rsidR="00B4379B" w:rsidRPr="009E611D">
        <w:t xml:space="preserve"> et vie communautaire</w:t>
      </w:r>
    </w:p>
    <w:p w14:paraId="66A6776D" w14:textId="77777777" w:rsidR="00B4379B" w:rsidRPr="009E611D" w:rsidRDefault="00B4379B" w:rsidP="00B4379B">
      <w:pPr>
        <w:rPr>
          <w:rFonts w:asciiTheme="majorHAnsi" w:hAnsiTheme="majorHAnsi"/>
        </w:rPr>
      </w:pPr>
    </w:p>
    <w:p w14:paraId="1B406EC9" w14:textId="77777777" w:rsidR="00B4379B" w:rsidRPr="009E611D" w:rsidRDefault="00B4379B" w:rsidP="00B4379B">
      <w:pPr>
        <w:spacing w:line="276" w:lineRule="auto"/>
        <w:jc w:val="right"/>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Objectifs généraux</w:t>
      </w:r>
    </w:p>
    <w:p w14:paraId="11E6D4DD"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Favoriser la création de liens entre les citoyens</w:t>
      </w:r>
      <w:r w:rsidR="00B76472">
        <w:rPr>
          <w:rFonts w:asciiTheme="majorHAnsi" w:hAnsiTheme="majorHAnsi"/>
          <w:sz w:val="24"/>
          <w:szCs w:val="24"/>
        </w:rPr>
        <w:t>.</w:t>
      </w:r>
    </w:p>
    <w:p w14:paraId="5F80CC78" w14:textId="77777777" w:rsidR="00B76472" w:rsidRDefault="00B4379B" w:rsidP="00B76472">
      <w:pPr>
        <w:spacing w:line="276" w:lineRule="auto"/>
        <w:jc w:val="right"/>
        <w:rPr>
          <w:rFonts w:asciiTheme="majorHAnsi" w:hAnsiTheme="majorHAnsi"/>
          <w:sz w:val="24"/>
          <w:szCs w:val="24"/>
        </w:rPr>
      </w:pPr>
      <w:r w:rsidRPr="009E611D">
        <w:rPr>
          <w:rFonts w:asciiTheme="majorHAnsi" w:hAnsiTheme="majorHAnsi"/>
          <w:sz w:val="24"/>
          <w:szCs w:val="24"/>
        </w:rPr>
        <w:t>St</w:t>
      </w:r>
      <w:r w:rsidR="00B76472">
        <w:rPr>
          <w:rFonts w:asciiTheme="majorHAnsi" w:hAnsiTheme="majorHAnsi"/>
          <w:sz w:val="24"/>
          <w:szCs w:val="24"/>
        </w:rPr>
        <w:t xml:space="preserve">imuler la fierté, la solidarité </w:t>
      </w:r>
      <w:r w:rsidRPr="009E611D">
        <w:rPr>
          <w:rFonts w:asciiTheme="majorHAnsi" w:hAnsiTheme="majorHAnsi"/>
          <w:sz w:val="24"/>
          <w:szCs w:val="24"/>
        </w:rPr>
        <w:t>et le sentiment d’apparte</w:t>
      </w:r>
      <w:r w:rsidR="00B76472">
        <w:rPr>
          <w:rFonts w:asciiTheme="majorHAnsi" w:hAnsiTheme="majorHAnsi"/>
          <w:sz w:val="24"/>
          <w:szCs w:val="24"/>
        </w:rPr>
        <w:t xml:space="preserve">nance des familles et des </w:t>
      </w:r>
      <w:r w:rsidR="001A5068">
        <w:rPr>
          <w:rFonts w:asciiTheme="majorHAnsi" w:hAnsiTheme="majorHAnsi"/>
          <w:sz w:val="24"/>
          <w:szCs w:val="24"/>
        </w:rPr>
        <w:t>aînés</w:t>
      </w:r>
      <w:r w:rsidR="00B76472" w:rsidRPr="009E611D">
        <w:rPr>
          <w:rFonts w:asciiTheme="majorHAnsi" w:hAnsiTheme="majorHAnsi"/>
          <w:sz w:val="24"/>
          <w:szCs w:val="24"/>
        </w:rPr>
        <w:t xml:space="preserve"> </w:t>
      </w:r>
      <w:r w:rsidR="002C3F2A">
        <w:rPr>
          <w:rFonts w:asciiTheme="majorHAnsi" w:hAnsiTheme="majorHAnsi"/>
          <w:sz w:val="24"/>
          <w:szCs w:val="24"/>
        </w:rPr>
        <w:t>pour leur</w:t>
      </w:r>
      <w:r w:rsidR="00B76472" w:rsidRPr="009E611D">
        <w:rPr>
          <w:rFonts w:asciiTheme="majorHAnsi" w:hAnsiTheme="majorHAnsi"/>
          <w:sz w:val="24"/>
          <w:szCs w:val="24"/>
        </w:rPr>
        <w:t xml:space="preserve"> communauté paulinoise</w:t>
      </w:r>
    </w:p>
    <w:p w14:paraId="6B30FB8C" w14:textId="77777777" w:rsidR="00B4379B" w:rsidRPr="009E611D" w:rsidRDefault="00B76472" w:rsidP="00B76472">
      <w:pPr>
        <w:spacing w:line="276" w:lineRule="auto"/>
        <w:jc w:val="right"/>
        <w:rPr>
          <w:rFonts w:asciiTheme="majorHAnsi" w:hAnsiTheme="majorHAnsi"/>
          <w:sz w:val="24"/>
          <w:szCs w:val="24"/>
        </w:rPr>
      </w:pPr>
      <w:r w:rsidRPr="00B76472">
        <w:rPr>
          <w:rFonts w:asciiTheme="majorHAnsi" w:hAnsiTheme="majorHAnsi"/>
          <w:sz w:val="24"/>
          <w:szCs w:val="24"/>
        </w:rPr>
        <w:t xml:space="preserve"> </w:t>
      </w:r>
      <w:r w:rsidRPr="009E611D">
        <w:rPr>
          <w:rFonts w:asciiTheme="majorHAnsi" w:hAnsiTheme="majorHAnsi"/>
          <w:sz w:val="24"/>
          <w:szCs w:val="24"/>
        </w:rPr>
        <w:t xml:space="preserve">Favoriser une vie active tant pour les </w:t>
      </w:r>
      <w:r w:rsidR="001A5068">
        <w:rPr>
          <w:rFonts w:asciiTheme="majorHAnsi" w:hAnsiTheme="majorHAnsi"/>
          <w:sz w:val="24"/>
          <w:szCs w:val="24"/>
        </w:rPr>
        <w:t>aînés</w:t>
      </w:r>
      <w:r w:rsidR="005B7502">
        <w:rPr>
          <w:rFonts w:asciiTheme="majorHAnsi" w:hAnsiTheme="majorHAnsi"/>
          <w:sz w:val="24"/>
          <w:szCs w:val="24"/>
        </w:rPr>
        <w:t xml:space="preserve"> que pour les familles.</w:t>
      </w:r>
    </w:p>
    <w:p w14:paraId="512F0F89" w14:textId="77777777" w:rsidR="00B4379B" w:rsidRPr="009E611D" w:rsidRDefault="00B4379B" w:rsidP="00B4379B">
      <w:pPr>
        <w:spacing w:line="276" w:lineRule="auto"/>
        <w:jc w:val="right"/>
        <w:rPr>
          <w:rFonts w:asciiTheme="majorHAnsi" w:hAnsiTheme="majorHAnsi"/>
          <w:sz w:val="24"/>
          <w:szCs w:val="24"/>
        </w:rPr>
      </w:pPr>
      <w:r w:rsidRPr="009E611D">
        <w:rPr>
          <w:rFonts w:asciiTheme="majorHAnsi" w:hAnsiTheme="majorHAnsi"/>
          <w:sz w:val="24"/>
          <w:szCs w:val="24"/>
        </w:rPr>
        <w:t xml:space="preserve">Favoriser le réflexe </w:t>
      </w:r>
      <w:r w:rsidR="002C3F2A">
        <w:rPr>
          <w:rFonts w:asciiTheme="majorHAnsi" w:hAnsiTheme="majorHAnsi"/>
          <w:sz w:val="24"/>
          <w:szCs w:val="24"/>
        </w:rPr>
        <w:t>«L</w:t>
      </w:r>
      <w:r w:rsidRPr="009E611D">
        <w:rPr>
          <w:rFonts w:asciiTheme="majorHAnsi" w:hAnsiTheme="majorHAnsi"/>
          <w:sz w:val="24"/>
          <w:szCs w:val="24"/>
        </w:rPr>
        <w:t>e bénévolat</w:t>
      </w:r>
      <w:r w:rsidR="002C3F2A">
        <w:rPr>
          <w:rFonts w:asciiTheme="majorHAnsi" w:hAnsiTheme="majorHAnsi"/>
          <w:sz w:val="24"/>
          <w:szCs w:val="24"/>
        </w:rPr>
        <w:t xml:space="preserve"> :</w:t>
      </w:r>
      <w:r w:rsidRPr="009E611D">
        <w:rPr>
          <w:rFonts w:asciiTheme="majorHAnsi" w:hAnsiTheme="majorHAnsi"/>
          <w:sz w:val="24"/>
          <w:szCs w:val="24"/>
        </w:rPr>
        <w:t xml:space="preserve"> le cœur d’une municipalité</w:t>
      </w:r>
      <w:r w:rsidR="002C3F2A">
        <w:rPr>
          <w:rFonts w:asciiTheme="majorHAnsi" w:hAnsiTheme="majorHAnsi"/>
          <w:sz w:val="24"/>
          <w:szCs w:val="24"/>
        </w:rPr>
        <w:t>».</w:t>
      </w:r>
    </w:p>
    <w:p w14:paraId="1573E758" w14:textId="77777777" w:rsidR="00B4379B" w:rsidRPr="00473DD3" w:rsidRDefault="00B4379B" w:rsidP="00B4379B">
      <w:pPr>
        <w:spacing w:line="276" w:lineRule="auto"/>
        <w:jc w:val="both"/>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Actions proposées</w:t>
      </w:r>
    </w:p>
    <w:p w14:paraId="1A7ED604" w14:textId="77777777" w:rsidR="00B4379B" w:rsidRPr="009E611D" w:rsidRDefault="00B76472" w:rsidP="00B4379B">
      <w:pPr>
        <w:spacing w:line="276" w:lineRule="auto"/>
        <w:jc w:val="both"/>
        <w:rPr>
          <w:rFonts w:asciiTheme="majorHAnsi" w:hAnsiTheme="majorHAnsi"/>
          <w:sz w:val="24"/>
          <w:szCs w:val="24"/>
        </w:rPr>
      </w:pPr>
      <w:r>
        <w:rPr>
          <w:rFonts w:asciiTheme="majorHAnsi" w:hAnsiTheme="majorHAnsi"/>
          <w:sz w:val="24"/>
          <w:szCs w:val="24"/>
        </w:rPr>
        <w:t>Bonifier les</w:t>
      </w:r>
      <w:r w:rsidR="002C3F2A">
        <w:rPr>
          <w:rFonts w:asciiTheme="majorHAnsi" w:hAnsiTheme="majorHAnsi"/>
          <w:sz w:val="24"/>
          <w:szCs w:val="24"/>
        </w:rPr>
        <w:t xml:space="preserve"> aménagements et les équipements de jeu</w:t>
      </w:r>
      <w:r w:rsidR="00B4379B" w:rsidRPr="009E611D">
        <w:rPr>
          <w:rFonts w:asciiTheme="majorHAnsi" w:hAnsiTheme="majorHAnsi"/>
          <w:sz w:val="24"/>
          <w:szCs w:val="24"/>
        </w:rPr>
        <w:t xml:space="preserve"> dans le centre de loisirs pour répondre aux besoins des familles, des adolescents et des </w:t>
      </w:r>
      <w:r w:rsidR="001A5068">
        <w:rPr>
          <w:rFonts w:asciiTheme="majorHAnsi" w:hAnsiTheme="majorHAnsi"/>
          <w:sz w:val="24"/>
          <w:szCs w:val="24"/>
        </w:rPr>
        <w:t>aînés</w:t>
      </w:r>
      <w:r w:rsidR="00B4379B" w:rsidRPr="009E611D">
        <w:rPr>
          <w:rFonts w:asciiTheme="majorHAnsi" w:hAnsiTheme="majorHAnsi"/>
          <w:sz w:val="24"/>
          <w:szCs w:val="24"/>
        </w:rPr>
        <w:t>.</w:t>
      </w:r>
    </w:p>
    <w:p w14:paraId="0EE51007" w14:textId="77777777" w:rsidR="00473DD3" w:rsidRDefault="006008A3" w:rsidP="00B4379B">
      <w:pPr>
        <w:spacing w:line="276" w:lineRule="auto"/>
        <w:jc w:val="both"/>
        <w:rPr>
          <w:rFonts w:asciiTheme="majorHAnsi" w:hAnsiTheme="majorHAnsi"/>
          <w:sz w:val="24"/>
          <w:szCs w:val="24"/>
        </w:rPr>
      </w:pPr>
      <w:r>
        <w:rPr>
          <w:rFonts w:asciiTheme="majorHAnsi" w:hAnsiTheme="majorHAnsi"/>
          <w:sz w:val="24"/>
          <w:szCs w:val="24"/>
        </w:rPr>
        <w:t>Bonifier</w:t>
      </w:r>
      <w:r w:rsidR="00B4379B" w:rsidRPr="009E611D">
        <w:rPr>
          <w:rFonts w:asciiTheme="majorHAnsi" w:hAnsiTheme="majorHAnsi"/>
          <w:sz w:val="24"/>
          <w:szCs w:val="24"/>
        </w:rPr>
        <w:t xml:space="preserve"> les politiques tarifaires avantageuses pour les familles lors des inscrip</w:t>
      </w:r>
      <w:r w:rsidR="002C3F2A">
        <w:rPr>
          <w:rFonts w:asciiTheme="majorHAnsi" w:hAnsiTheme="majorHAnsi"/>
          <w:sz w:val="24"/>
          <w:szCs w:val="24"/>
        </w:rPr>
        <w:t>tions aux activités de</w:t>
      </w:r>
      <w:r w:rsidR="00473DD3">
        <w:rPr>
          <w:rFonts w:asciiTheme="majorHAnsi" w:hAnsiTheme="majorHAnsi"/>
          <w:sz w:val="24"/>
          <w:szCs w:val="24"/>
        </w:rPr>
        <w:t xml:space="preserve"> loisirs des familles et des </w:t>
      </w:r>
      <w:r w:rsidR="001A5068">
        <w:rPr>
          <w:rFonts w:asciiTheme="majorHAnsi" w:hAnsiTheme="majorHAnsi"/>
          <w:sz w:val="24"/>
          <w:szCs w:val="24"/>
        </w:rPr>
        <w:t>aînés</w:t>
      </w:r>
      <w:r w:rsidR="00473DD3">
        <w:rPr>
          <w:rFonts w:asciiTheme="majorHAnsi" w:hAnsiTheme="majorHAnsi"/>
          <w:sz w:val="24"/>
          <w:szCs w:val="24"/>
        </w:rPr>
        <w:t xml:space="preserve">. </w:t>
      </w:r>
    </w:p>
    <w:p w14:paraId="04A49558"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Structurer un calendrier pour des loisirs libres afin de favoriser une vie active et la socialisation</w:t>
      </w:r>
      <w:r w:rsidR="002C3F2A">
        <w:rPr>
          <w:rFonts w:asciiTheme="majorHAnsi" w:hAnsiTheme="majorHAnsi"/>
          <w:sz w:val="24"/>
          <w:szCs w:val="24"/>
        </w:rPr>
        <w:t>.</w:t>
      </w:r>
      <w:r w:rsidRPr="009E611D">
        <w:rPr>
          <w:rFonts w:asciiTheme="majorHAnsi" w:hAnsiTheme="majorHAnsi"/>
          <w:sz w:val="24"/>
          <w:szCs w:val="24"/>
        </w:rPr>
        <w:t> </w:t>
      </w:r>
    </w:p>
    <w:p w14:paraId="3901F84F"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Tenir une rencontre annuelle </w:t>
      </w:r>
      <w:r w:rsidR="006008A3">
        <w:rPr>
          <w:rFonts w:asciiTheme="majorHAnsi" w:hAnsiTheme="majorHAnsi"/>
          <w:sz w:val="24"/>
          <w:szCs w:val="24"/>
        </w:rPr>
        <w:t xml:space="preserve">de consultation </w:t>
      </w:r>
      <w:r w:rsidRPr="009E611D">
        <w:rPr>
          <w:rFonts w:asciiTheme="majorHAnsi" w:hAnsiTheme="majorHAnsi"/>
          <w:sz w:val="24"/>
          <w:szCs w:val="24"/>
        </w:rPr>
        <w:t>sur les besoins de chaque groupe d’âge.</w:t>
      </w:r>
    </w:p>
    <w:p w14:paraId="1B9FB00A"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Maintenir le support aux organismes communautaires en mettant divers locaux et équipements à leur disposition.</w:t>
      </w:r>
    </w:p>
    <w:p w14:paraId="58313218"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Continuer à souligner et féliciter tout citoyen pour son œuvre : nomination, réalisation ou tout exploit valant un mérite.</w:t>
      </w:r>
    </w:p>
    <w:p w14:paraId="725BA0FA"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Créer une banque de données de bénévoles et inviter tous les citoyens à s’inscrire à une discipline dans laquelle il</w:t>
      </w:r>
      <w:r w:rsidR="005B7502">
        <w:rPr>
          <w:rFonts w:asciiTheme="majorHAnsi" w:hAnsiTheme="majorHAnsi"/>
          <w:sz w:val="24"/>
          <w:szCs w:val="24"/>
        </w:rPr>
        <w:t>s</w:t>
      </w:r>
      <w:r w:rsidRPr="009E611D">
        <w:rPr>
          <w:rFonts w:asciiTheme="majorHAnsi" w:hAnsiTheme="majorHAnsi"/>
          <w:sz w:val="24"/>
          <w:szCs w:val="24"/>
        </w:rPr>
        <w:t xml:space="preserve"> aimerai</w:t>
      </w:r>
      <w:r w:rsidR="005B7502">
        <w:rPr>
          <w:rFonts w:asciiTheme="majorHAnsi" w:hAnsiTheme="majorHAnsi"/>
          <w:sz w:val="24"/>
          <w:szCs w:val="24"/>
        </w:rPr>
        <w:t>en</w:t>
      </w:r>
      <w:r w:rsidRPr="009E611D">
        <w:rPr>
          <w:rFonts w:asciiTheme="majorHAnsi" w:hAnsiTheme="majorHAnsi"/>
          <w:sz w:val="24"/>
          <w:szCs w:val="24"/>
        </w:rPr>
        <w:t>t s’</w:t>
      </w:r>
      <w:r w:rsidR="002C3F2A">
        <w:rPr>
          <w:rFonts w:asciiTheme="majorHAnsi" w:hAnsiTheme="majorHAnsi"/>
          <w:sz w:val="24"/>
          <w:szCs w:val="24"/>
        </w:rPr>
        <w:t>engager</w:t>
      </w:r>
      <w:r w:rsidRPr="009E611D">
        <w:rPr>
          <w:rFonts w:asciiTheme="majorHAnsi" w:hAnsiTheme="majorHAnsi"/>
          <w:sz w:val="24"/>
          <w:szCs w:val="24"/>
        </w:rPr>
        <w:t>.</w:t>
      </w:r>
    </w:p>
    <w:p w14:paraId="403B83FE" w14:textId="77777777" w:rsidR="006008A3" w:rsidRDefault="006008A3">
      <w:pPr>
        <w:rPr>
          <w:rFonts w:asciiTheme="majorHAnsi" w:eastAsiaTheme="majorEastAsia" w:hAnsiTheme="majorHAnsi" w:cstheme="majorBidi"/>
          <w:color w:val="2E74B5" w:themeColor="accent1" w:themeShade="BF"/>
          <w:sz w:val="32"/>
          <w:szCs w:val="32"/>
        </w:rPr>
      </w:pPr>
      <w:r>
        <w:br w:type="page"/>
      </w:r>
    </w:p>
    <w:p w14:paraId="464373C6" w14:textId="77777777" w:rsidR="00B4379B" w:rsidRDefault="00B4379B" w:rsidP="00B4379B">
      <w:pPr>
        <w:pStyle w:val="Titre1"/>
        <w:spacing w:line="276" w:lineRule="auto"/>
        <w:jc w:val="both"/>
      </w:pPr>
      <w:r w:rsidRPr="009E611D">
        <w:lastRenderedPageBreak/>
        <w:t xml:space="preserve">6.  </w:t>
      </w:r>
      <w:bookmarkStart w:id="11" w:name="_Toc411586495"/>
      <w:r w:rsidRPr="009E611D">
        <w:t>Sécurité</w:t>
      </w:r>
      <w:bookmarkEnd w:id="11"/>
      <w:r w:rsidRPr="009E611D">
        <w:t xml:space="preserve"> et transport</w:t>
      </w:r>
    </w:p>
    <w:p w14:paraId="24BD5E3B" w14:textId="77777777" w:rsidR="00473DD3" w:rsidRDefault="00473DD3" w:rsidP="00473DD3"/>
    <w:p w14:paraId="0FD4B51C" w14:textId="77777777" w:rsidR="00473DD3" w:rsidRPr="00473DD3" w:rsidRDefault="00473DD3" w:rsidP="00473DD3"/>
    <w:p w14:paraId="6E34A512" w14:textId="77777777" w:rsidR="00B4379B" w:rsidRPr="009E611D" w:rsidRDefault="00B4379B" w:rsidP="00B4379B">
      <w:pPr>
        <w:spacing w:line="276" w:lineRule="auto"/>
        <w:jc w:val="right"/>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Objectifs généraux</w:t>
      </w:r>
    </w:p>
    <w:p w14:paraId="74ADA2B1" w14:textId="77777777" w:rsidR="00B4379B" w:rsidRPr="009E611D" w:rsidRDefault="00B4379B" w:rsidP="00B4379B">
      <w:pPr>
        <w:spacing w:line="276" w:lineRule="auto"/>
        <w:ind w:left="708"/>
        <w:jc w:val="right"/>
        <w:rPr>
          <w:rFonts w:asciiTheme="majorHAnsi" w:hAnsiTheme="majorHAnsi"/>
          <w:sz w:val="24"/>
          <w:szCs w:val="24"/>
        </w:rPr>
      </w:pPr>
      <w:r w:rsidRPr="009E611D">
        <w:rPr>
          <w:rFonts w:asciiTheme="majorHAnsi" w:hAnsiTheme="majorHAnsi"/>
          <w:sz w:val="24"/>
          <w:szCs w:val="24"/>
        </w:rPr>
        <w:t>Favoriser les déplacements actifs, la marche et la bicyclette.</w:t>
      </w:r>
    </w:p>
    <w:p w14:paraId="44474395" w14:textId="77777777" w:rsidR="00B4379B" w:rsidRPr="009E611D" w:rsidRDefault="00B4379B" w:rsidP="00B4379B">
      <w:pPr>
        <w:spacing w:line="276" w:lineRule="auto"/>
        <w:ind w:left="708"/>
        <w:jc w:val="right"/>
        <w:rPr>
          <w:rFonts w:asciiTheme="majorHAnsi" w:hAnsiTheme="majorHAnsi"/>
          <w:sz w:val="24"/>
          <w:szCs w:val="24"/>
        </w:rPr>
      </w:pPr>
      <w:r w:rsidRPr="009E611D">
        <w:rPr>
          <w:rFonts w:asciiTheme="majorHAnsi" w:hAnsiTheme="majorHAnsi"/>
          <w:sz w:val="24"/>
          <w:szCs w:val="24"/>
        </w:rPr>
        <w:t>Sécuriser le partage de la route.</w:t>
      </w:r>
    </w:p>
    <w:p w14:paraId="7CF87887" w14:textId="77777777" w:rsidR="00B4379B" w:rsidRPr="009E611D" w:rsidRDefault="00AD067B" w:rsidP="00B4379B">
      <w:pPr>
        <w:spacing w:line="276" w:lineRule="auto"/>
        <w:ind w:left="708"/>
        <w:jc w:val="right"/>
        <w:rPr>
          <w:rFonts w:asciiTheme="majorHAnsi" w:hAnsiTheme="majorHAnsi"/>
          <w:sz w:val="24"/>
          <w:szCs w:val="24"/>
        </w:rPr>
      </w:pPr>
      <w:r>
        <w:rPr>
          <w:rFonts w:asciiTheme="majorHAnsi" w:hAnsiTheme="majorHAnsi"/>
          <w:sz w:val="24"/>
          <w:szCs w:val="24"/>
        </w:rPr>
        <w:t>Œ</w:t>
      </w:r>
      <w:r w:rsidR="002C3F2A">
        <w:rPr>
          <w:rFonts w:asciiTheme="majorHAnsi" w:hAnsiTheme="majorHAnsi"/>
          <w:sz w:val="24"/>
          <w:szCs w:val="24"/>
        </w:rPr>
        <w:t>uvrer à</w:t>
      </w:r>
      <w:r w:rsidR="00B4379B" w:rsidRPr="009E611D">
        <w:rPr>
          <w:rFonts w:asciiTheme="majorHAnsi" w:hAnsiTheme="majorHAnsi"/>
          <w:sz w:val="24"/>
          <w:szCs w:val="24"/>
        </w:rPr>
        <w:t xml:space="preserve"> faire de la municipalité un milieu sécuritaire.</w:t>
      </w:r>
    </w:p>
    <w:p w14:paraId="6334C53B" w14:textId="77777777" w:rsidR="00473DD3" w:rsidRDefault="00473DD3" w:rsidP="00B4379B">
      <w:pPr>
        <w:spacing w:line="276" w:lineRule="auto"/>
        <w:jc w:val="both"/>
        <w:rPr>
          <w:rFonts w:asciiTheme="majorHAnsi" w:hAnsiTheme="majorHAnsi"/>
          <w:b/>
          <w:color w:val="2E74B5" w:themeColor="accent1" w:themeShade="BF"/>
          <w:sz w:val="24"/>
          <w:szCs w:val="24"/>
        </w:rPr>
      </w:pPr>
    </w:p>
    <w:p w14:paraId="7A7F61BD" w14:textId="77777777" w:rsidR="00B4379B" w:rsidRPr="009E611D" w:rsidRDefault="00B4379B" w:rsidP="00B4379B">
      <w:pPr>
        <w:spacing w:line="276" w:lineRule="auto"/>
        <w:jc w:val="both"/>
        <w:rPr>
          <w:rFonts w:asciiTheme="majorHAnsi" w:hAnsiTheme="majorHAnsi"/>
          <w:b/>
          <w:color w:val="2E74B5" w:themeColor="accent1" w:themeShade="BF"/>
          <w:sz w:val="24"/>
          <w:szCs w:val="24"/>
        </w:rPr>
      </w:pPr>
      <w:r w:rsidRPr="009E611D">
        <w:rPr>
          <w:rFonts w:asciiTheme="majorHAnsi" w:hAnsiTheme="majorHAnsi"/>
          <w:b/>
          <w:color w:val="2E74B5" w:themeColor="accent1" w:themeShade="BF"/>
          <w:sz w:val="24"/>
          <w:szCs w:val="24"/>
        </w:rPr>
        <w:t>Actions  proposées</w:t>
      </w:r>
    </w:p>
    <w:p w14:paraId="03D592CA"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S’assurer que le déneigement dans les zones scolaires se fasse lorsque les élèves sont en classe, dans la mesure du possible.</w:t>
      </w:r>
    </w:p>
    <w:p w14:paraId="336CFE10"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Sensibilis</w:t>
      </w:r>
      <w:r w:rsidR="009A7126">
        <w:rPr>
          <w:rFonts w:asciiTheme="majorHAnsi" w:hAnsiTheme="majorHAnsi"/>
          <w:sz w:val="24"/>
          <w:szCs w:val="24"/>
        </w:rPr>
        <w:t>er les citoyens à informer la Su</w:t>
      </w:r>
      <w:r w:rsidRPr="009E611D">
        <w:rPr>
          <w:rFonts w:asciiTheme="majorHAnsi" w:hAnsiTheme="majorHAnsi"/>
          <w:sz w:val="24"/>
          <w:szCs w:val="24"/>
        </w:rPr>
        <w:t xml:space="preserve">reté du Québec ou </w:t>
      </w:r>
      <w:r w:rsidR="005B7502">
        <w:rPr>
          <w:rFonts w:asciiTheme="majorHAnsi" w:hAnsiTheme="majorHAnsi"/>
          <w:sz w:val="24"/>
          <w:szCs w:val="24"/>
        </w:rPr>
        <w:t>la mairie</w:t>
      </w:r>
      <w:r w:rsidRPr="009E611D">
        <w:rPr>
          <w:rFonts w:asciiTheme="majorHAnsi" w:hAnsiTheme="majorHAnsi"/>
          <w:sz w:val="24"/>
          <w:szCs w:val="24"/>
        </w:rPr>
        <w:t xml:space="preserve"> lorsqu’ils sont témoins d’un délit.</w:t>
      </w:r>
    </w:p>
    <w:p w14:paraId="775B8BDE"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Ma</w:t>
      </w:r>
      <w:r w:rsidR="009A7126">
        <w:rPr>
          <w:rFonts w:asciiTheme="majorHAnsi" w:hAnsiTheme="majorHAnsi"/>
          <w:sz w:val="24"/>
          <w:szCs w:val="24"/>
        </w:rPr>
        <w:t>intenir les contacts avec la Sure</w:t>
      </w:r>
      <w:r w:rsidRPr="009E611D">
        <w:rPr>
          <w:rFonts w:asciiTheme="majorHAnsi" w:hAnsiTheme="majorHAnsi"/>
          <w:sz w:val="24"/>
          <w:szCs w:val="24"/>
        </w:rPr>
        <w:t>té du Québec afin d’améliorer la surveillance du territoire.</w:t>
      </w:r>
    </w:p>
    <w:p w14:paraId="0E11BE9C"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Développer et améliorer des trajets sécuritaires pour la marche ou le vélo </w:t>
      </w:r>
      <w:r w:rsidR="002C3F2A">
        <w:rPr>
          <w:rFonts w:asciiTheme="majorHAnsi" w:hAnsiTheme="majorHAnsi"/>
          <w:sz w:val="24"/>
          <w:szCs w:val="24"/>
        </w:rPr>
        <w:t>:</w:t>
      </w:r>
    </w:p>
    <w:p w14:paraId="59CA1CFE" w14:textId="77777777" w:rsidR="00B4379B" w:rsidRPr="009E611D" w:rsidRDefault="006008A3" w:rsidP="00B4379B">
      <w:pPr>
        <w:spacing w:line="276" w:lineRule="auto"/>
        <w:jc w:val="both"/>
        <w:rPr>
          <w:rFonts w:asciiTheme="majorHAnsi" w:hAnsiTheme="majorHAnsi"/>
          <w:sz w:val="24"/>
          <w:szCs w:val="24"/>
        </w:rPr>
      </w:pPr>
      <w:r>
        <w:rPr>
          <w:rFonts w:asciiTheme="majorHAnsi" w:hAnsiTheme="majorHAnsi"/>
          <w:sz w:val="24"/>
          <w:szCs w:val="24"/>
        </w:rPr>
        <w:t xml:space="preserve">Explorer des stratégies pour sécuriser les déplacements actifs </w:t>
      </w:r>
      <w:r w:rsidR="00B4379B" w:rsidRPr="009E611D">
        <w:rPr>
          <w:rFonts w:asciiTheme="majorHAnsi" w:hAnsiTheme="majorHAnsi"/>
          <w:sz w:val="24"/>
          <w:szCs w:val="24"/>
        </w:rPr>
        <w:t>sur la 4e ligne</w:t>
      </w:r>
      <w:r w:rsidR="005B7502">
        <w:rPr>
          <w:rFonts w:asciiTheme="majorHAnsi" w:hAnsiTheme="majorHAnsi"/>
          <w:sz w:val="24"/>
          <w:szCs w:val="24"/>
        </w:rPr>
        <w:t xml:space="preserve"> et sur la</w:t>
      </w:r>
      <w:r>
        <w:rPr>
          <w:rFonts w:asciiTheme="majorHAnsi" w:hAnsiTheme="majorHAnsi"/>
          <w:sz w:val="24"/>
          <w:szCs w:val="24"/>
        </w:rPr>
        <w:t xml:space="preserve"> 223</w:t>
      </w:r>
      <w:r w:rsidR="002C3F2A">
        <w:rPr>
          <w:rFonts w:asciiTheme="majorHAnsi" w:hAnsiTheme="majorHAnsi"/>
          <w:sz w:val="24"/>
          <w:szCs w:val="24"/>
        </w:rPr>
        <w:t>.</w:t>
      </w:r>
    </w:p>
    <w:p w14:paraId="39C73090" w14:textId="77777777" w:rsidR="00B4379B" w:rsidRPr="009E611D" w:rsidRDefault="00B4379B" w:rsidP="00B4379B">
      <w:pPr>
        <w:spacing w:line="276" w:lineRule="auto"/>
        <w:jc w:val="both"/>
        <w:rPr>
          <w:rFonts w:asciiTheme="majorHAnsi" w:hAnsiTheme="majorHAnsi"/>
          <w:sz w:val="24"/>
          <w:szCs w:val="24"/>
        </w:rPr>
      </w:pPr>
      <w:r w:rsidRPr="009E611D">
        <w:rPr>
          <w:rFonts w:asciiTheme="majorHAnsi" w:hAnsiTheme="majorHAnsi"/>
          <w:sz w:val="24"/>
          <w:szCs w:val="24"/>
        </w:rPr>
        <w:t xml:space="preserve">S’assurer d’être desservi par </w:t>
      </w:r>
      <w:r w:rsidR="002C3F2A">
        <w:rPr>
          <w:rFonts w:asciiTheme="majorHAnsi" w:hAnsiTheme="majorHAnsi"/>
          <w:sz w:val="24"/>
          <w:szCs w:val="24"/>
        </w:rPr>
        <w:t>des</w:t>
      </w:r>
      <w:r w:rsidRPr="009E611D">
        <w:rPr>
          <w:rFonts w:asciiTheme="majorHAnsi" w:hAnsiTheme="majorHAnsi"/>
          <w:sz w:val="24"/>
          <w:szCs w:val="24"/>
        </w:rPr>
        <w:t xml:space="preserve"> transporteur</w:t>
      </w:r>
      <w:r w:rsidR="002C3F2A">
        <w:rPr>
          <w:rFonts w:asciiTheme="majorHAnsi" w:hAnsiTheme="majorHAnsi"/>
          <w:sz w:val="24"/>
          <w:szCs w:val="24"/>
        </w:rPr>
        <w:t>s</w:t>
      </w:r>
      <w:r w:rsidRPr="009E611D">
        <w:rPr>
          <w:rFonts w:asciiTheme="majorHAnsi" w:hAnsiTheme="majorHAnsi"/>
          <w:sz w:val="24"/>
          <w:szCs w:val="24"/>
        </w:rPr>
        <w:t xml:space="preserve"> </w:t>
      </w:r>
      <w:r w:rsidR="00473DD3">
        <w:rPr>
          <w:rFonts w:asciiTheme="majorHAnsi" w:hAnsiTheme="majorHAnsi"/>
          <w:sz w:val="24"/>
          <w:szCs w:val="24"/>
        </w:rPr>
        <w:t>bénévoles du CAB des frontières pour les transports reliés aux soins de santé.</w:t>
      </w:r>
    </w:p>
    <w:p w14:paraId="299EDA8F" w14:textId="77777777" w:rsidR="00B4379B" w:rsidRPr="009E611D" w:rsidRDefault="006008A3" w:rsidP="00B4379B">
      <w:pPr>
        <w:spacing w:line="276" w:lineRule="auto"/>
        <w:jc w:val="both"/>
        <w:rPr>
          <w:rFonts w:asciiTheme="majorHAnsi" w:hAnsiTheme="majorHAnsi"/>
          <w:sz w:val="24"/>
          <w:szCs w:val="24"/>
        </w:rPr>
      </w:pPr>
      <w:r>
        <w:rPr>
          <w:rFonts w:asciiTheme="majorHAnsi" w:hAnsiTheme="majorHAnsi"/>
          <w:sz w:val="24"/>
          <w:szCs w:val="24"/>
        </w:rPr>
        <w:t>Étudier la faisabilité de</w:t>
      </w:r>
      <w:r w:rsidR="003F3470">
        <w:rPr>
          <w:rFonts w:asciiTheme="majorHAnsi" w:hAnsiTheme="majorHAnsi"/>
          <w:sz w:val="24"/>
          <w:szCs w:val="24"/>
        </w:rPr>
        <w:t xml:space="preserve"> service de transport collectif</w:t>
      </w:r>
      <w:r>
        <w:rPr>
          <w:rFonts w:asciiTheme="majorHAnsi" w:hAnsiTheme="majorHAnsi"/>
          <w:sz w:val="24"/>
          <w:szCs w:val="24"/>
        </w:rPr>
        <w:t>.</w:t>
      </w:r>
    </w:p>
    <w:p w14:paraId="4E33560C" w14:textId="77777777" w:rsidR="00445C38" w:rsidRDefault="00445C38" w:rsidP="007B08EA">
      <w:pPr>
        <w:spacing w:line="276" w:lineRule="auto"/>
        <w:jc w:val="both"/>
        <w:rPr>
          <w:sz w:val="24"/>
          <w:szCs w:val="24"/>
        </w:rPr>
      </w:pPr>
    </w:p>
    <w:p w14:paraId="2278E9BF" w14:textId="77777777" w:rsidR="00445C38" w:rsidRDefault="00445C38" w:rsidP="007B08EA">
      <w:pPr>
        <w:spacing w:line="276" w:lineRule="auto"/>
        <w:jc w:val="both"/>
        <w:rPr>
          <w:sz w:val="24"/>
          <w:szCs w:val="24"/>
        </w:rPr>
      </w:pPr>
    </w:p>
    <w:p w14:paraId="13AC00A2" w14:textId="77777777" w:rsidR="00C012C2" w:rsidRDefault="00C012C2" w:rsidP="007B08EA">
      <w:pPr>
        <w:pStyle w:val="Titre1"/>
        <w:spacing w:line="276" w:lineRule="auto"/>
        <w:jc w:val="both"/>
        <w:sectPr w:rsidR="00C012C2">
          <w:pgSz w:w="12240" w:h="15840"/>
          <w:pgMar w:top="1440" w:right="1800" w:bottom="1440" w:left="1800" w:header="708" w:footer="708" w:gutter="0"/>
          <w:cols w:space="708"/>
          <w:docGrid w:linePitch="360"/>
        </w:sectPr>
      </w:pPr>
    </w:p>
    <w:p w14:paraId="48A0FBD3" w14:textId="77777777" w:rsidR="00445C38" w:rsidRDefault="00445C38" w:rsidP="007B08EA">
      <w:pPr>
        <w:pStyle w:val="Titre1"/>
        <w:spacing w:line="276" w:lineRule="auto"/>
        <w:jc w:val="both"/>
      </w:pPr>
      <w:bookmarkStart w:id="12" w:name="_Toc411586497"/>
      <w:r>
        <w:lastRenderedPageBreak/>
        <w:t xml:space="preserve">Mise en œuvre et suivi de la politique </w:t>
      </w:r>
      <w:r w:rsidR="003F3470">
        <w:t>de la famille</w:t>
      </w:r>
      <w:r>
        <w:t xml:space="preserve"> et des </w:t>
      </w:r>
      <w:bookmarkEnd w:id="12"/>
      <w:r w:rsidR="001A5068">
        <w:t>aînés</w:t>
      </w:r>
      <w:r>
        <w:t xml:space="preserve"> </w:t>
      </w:r>
    </w:p>
    <w:p w14:paraId="62E9B799" w14:textId="77777777" w:rsidR="002072E8" w:rsidRDefault="002072E8" w:rsidP="007B08EA">
      <w:pPr>
        <w:spacing w:line="276" w:lineRule="auto"/>
        <w:jc w:val="both"/>
        <w:rPr>
          <w:sz w:val="24"/>
          <w:szCs w:val="24"/>
        </w:rPr>
      </w:pPr>
    </w:p>
    <w:p w14:paraId="3B3562A4" w14:textId="77777777" w:rsidR="00723B32" w:rsidRPr="00A919ED" w:rsidRDefault="00445C38" w:rsidP="007B08EA">
      <w:pPr>
        <w:spacing w:line="276" w:lineRule="auto"/>
        <w:jc w:val="both"/>
        <w:rPr>
          <w:rFonts w:asciiTheme="majorHAnsi" w:hAnsiTheme="majorHAnsi"/>
          <w:sz w:val="24"/>
          <w:szCs w:val="24"/>
        </w:rPr>
      </w:pPr>
      <w:r w:rsidRPr="00A919ED">
        <w:rPr>
          <w:rFonts w:asciiTheme="majorHAnsi" w:hAnsiTheme="majorHAnsi"/>
          <w:sz w:val="24"/>
          <w:szCs w:val="24"/>
        </w:rPr>
        <w:t xml:space="preserve">Afin d’assurer le suivi et la concrétisation des actions </w:t>
      </w:r>
      <w:r w:rsidR="002072E8" w:rsidRPr="00A919ED">
        <w:rPr>
          <w:rFonts w:asciiTheme="majorHAnsi" w:hAnsiTheme="majorHAnsi"/>
          <w:sz w:val="24"/>
          <w:szCs w:val="24"/>
        </w:rPr>
        <w:t>retenues,</w:t>
      </w:r>
      <w:r w:rsidRPr="00A919ED">
        <w:rPr>
          <w:rFonts w:asciiTheme="majorHAnsi" w:hAnsiTheme="majorHAnsi"/>
          <w:sz w:val="24"/>
          <w:szCs w:val="24"/>
        </w:rPr>
        <w:t xml:space="preserve"> la municipalité de </w:t>
      </w:r>
      <w:r w:rsidR="005C3BD5" w:rsidRPr="00A919ED">
        <w:rPr>
          <w:rFonts w:asciiTheme="majorHAnsi" w:hAnsiTheme="majorHAnsi"/>
          <w:sz w:val="24"/>
          <w:szCs w:val="24"/>
        </w:rPr>
        <w:t>Saint-Paul</w:t>
      </w:r>
      <w:r w:rsidR="00723B32" w:rsidRPr="00A919ED">
        <w:rPr>
          <w:rFonts w:asciiTheme="majorHAnsi" w:hAnsiTheme="majorHAnsi"/>
          <w:sz w:val="24"/>
          <w:szCs w:val="24"/>
        </w:rPr>
        <w:t>-de-</w:t>
      </w:r>
      <w:r w:rsidR="00AD067B">
        <w:rPr>
          <w:rFonts w:asciiTheme="majorHAnsi" w:hAnsiTheme="majorHAnsi"/>
          <w:sz w:val="24"/>
          <w:szCs w:val="24"/>
        </w:rPr>
        <w:t>l</w:t>
      </w:r>
      <w:r w:rsidR="00723B32" w:rsidRPr="00A919ED">
        <w:rPr>
          <w:rFonts w:asciiTheme="majorHAnsi" w:hAnsiTheme="majorHAnsi"/>
          <w:sz w:val="24"/>
          <w:szCs w:val="24"/>
        </w:rPr>
        <w:t>’Île-aux-N</w:t>
      </w:r>
      <w:r w:rsidRPr="00A919ED">
        <w:rPr>
          <w:rFonts w:asciiTheme="majorHAnsi" w:hAnsiTheme="majorHAnsi"/>
          <w:sz w:val="24"/>
          <w:szCs w:val="24"/>
        </w:rPr>
        <w:t xml:space="preserve">oix </w:t>
      </w:r>
      <w:r w:rsidR="002072E8" w:rsidRPr="00A919ED">
        <w:rPr>
          <w:rFonts w:asciiTheme="majorHAnsi" w:hAnsiTheme="majorHAnsi"/>
          <w:sz w:val="24"/>
          <w:szCs w:val="24"/>
        </w:rPr>
        <w:t xml:space="preserve">nommera officiellement un comité permanent. </w:t>
      </w:r>
      <w:r w:rsidR="00723B32" w:rsidRPr="00A919ED">
        <w:rPr>
          <w:rFonts w:asciiTheme="majorHAnsi" w:hAnsiTheme="majorHAnsi"/>
          <w:sz w:val="24"/>
          <w:szCs w:val="24"/>
        </w:rPr>
        <w:t xml:space="preserve">Ce comité sera intergénérationnel et sera présidé par l’élu responsable de la question de la famille et des </w:t>
      </w:r>
      <w:r w:rsidR="001A5068" w:rsidRPr="00A919ED">
        <w:rPr>
          <w:rFonts w:asciiTheme="majorHAnsi" w:hAnsiTheme="majorHAnsi"/>
          <w:sz w:val="24"/>
          <w:szCs w:val="24"/>
        </w:rPr>
        <w:t>aînés</w:t>
      </w:r>
      <w:r w:rsidR="00723B32" w:rsidRPr="00A919ED">
        <w:rPr>
          <w:rFonts w:asciiTheme="majorHAnsi" w:hAnsiTheme="majorHAnsi"/>
          <w:sz w:val="24"/>
          <w:szCs w:val="24"/>
        </w:rPr>
        <w:t xml:space="preserve">.  </w:t>
      </w:r>
      <w:r w:rsidR="002072E8" w:rsidRPr="00A919ED">
        <w:rPr>
          <w:rFonts w:asciiTheme="majorHAnsi" w:hAnsiTheme="majorHAnsi"/>
          <w:sz w:val="24"/>
          <w:szCs w:val="24"/>
        </w:rPr>
        <w:t xml:space="preserve">Le comité de la famille et des </w:t>
      </w:r>
      <w:r w:rsidR="001A5068" w:rsidRPr="00A919ED">
        <w:rPr>
          <w:rFonts w:asciiTheme="majorHAnsi" w:hAnsiTheme="majorHAnsi"/>
          <w:sz w:val="24"/>
          <w:szCs w:val="24"/>
        </w:rPr>
        <w:t>aînés</w:t>
      </w:r>
      <w:r w:rsidR="002072E8" w:rsidRPr="00A919ED">
        <w:rPr>
          <w:rFonts w:asciiTheme="majorHAnsi" w:hAnsiTheme="majorHAnsi"/>
          <w:sz w:val="24"/>
          <w:szCs w:val="24"/>
        </w:rPr>
        <w:t xml:space="preserve"> de </w:t>
      </w:r>
      <w:r w:rsidR="005C3BD5" w:rsidRPr="00A919ED">
        <w:rPr>
          <w:rFonts w:asciiTheme="majorHAnsi" w:hAnsiTheme="majorHAnsi"/>
          <w:sz w:val="24"/>
          <w:szCs w:val="24"/>
        </w:rPr>
        <w:t>Saint-Paul</w:t>
      </w:r>
      <w:r w:rsidR="00723B32" w:rsidRPr="00A919ED">
        <w:rPr>
          <w:rFonts w:asciiTheme="majorHAnsi" w:hAnsiTheme="majorHAnsi"/>
          <w:sz w:val="24"/>
          <w:szCs w:val="24"/>
        </w:rPr>
        <w:t>-de-</w:t>
      </w:r>
      <w:r w:rsidR="00AD067B">
        <w:rPr>
          <w:rFonts w:asciiTheme="majorHAnsi" w:hAnsiTheme="majorHAnsi"/>
          <w:sz w:val="24"/>
          <w:szCs w:val="24"/>
        </w:rPr>
        <w:t>l</w:t>
      </w:r>
      <w:r w:rsidR="00723B32" w:rsidRPr="00A919ED">
        <w:rPr>
          <w:rFonts w:asciiTheme="majorHAnsi" w:hAnsiTheme="majorHAnsi"/>
          <w:sz w:val="24"/>
          <w:szCs w:val="24"/>
        </w:rPr>
        <w:t>’Île-aux-N</w:t>
      </w:r>
      <w:r w:rsidR="002072E8" w:rsidRPr="00A919ED">
        <w:rPr>
          <w:rFonts w:asciiTheme="majorHAnsi" w:hAnsiTheme="majorHAnsi"/>
          <w:sz w:val="24"/>
          <w:szCs w:val="24"/>
        </w:rPr>
        <w:t xml:space="preserve">oix deviendra donc l’instance-conseil de la municipalité </w:t>
      </w:r>
      <w:r w:rsidR="00FE57C4">
        <w:rPr>
          <w:rFonts w:asciiTheme="majorHAnsi" w:hAnsiTheme="majorHAnsi"/>
          <w:sz w:val="24"/>
          <w:szCs w:val="24"/>
        </w:rPr>
        <w:t>en</w:t>
      </w:r>
      <w:r w:rsidR="002072E8" w:rsidRPr="00A919ED">
        <w:rPr>
          <w:rFonts w:asciiTheme="majorHAnsi" w:hAnsiTheme="majorHAnsi"/>
          <w:sz w:val="24"/>
          <w:szCs w:val="24"/>
        </w:rPr>
        <w:t xml:space="preserve"> regard des questions touchant les familles et les </w:t>
      </w:r>
      <w:r w:rsidR="001A5068" w:rsidRPr="00A919ED">
        <w:rPr>
          <w:rFonts w:asciiTheme="majorHAnsi" w:hAnsiTheme="majorHAnsi"/>
          <w:sz w:val="24"/>
          <w:szCs w:val="24"/>
        </w:rPr>
        <w:t>aînés</w:t>
      </w:r>
      <w:r w:rsidR="002072E8" w:rsidRPr="00A919ED">
        <w:rPr>
          <w:rFonts w:asciiTheme="majorHAnsi" w:hAnsiTheme="majorHAnsi"/>
          <w:sz w:val="24"/>
          <w:szCs w:val="24"/>
        </w:rPr>
        <w:t>.</w:t>
      </w:r>
    </w:p>
    <w:p w14:paraId="0A16034D" w14:textId="77777777" w:rsidR="00A003C9" w:rsidRPr="00A919ED" w:rsidRDefault="002072E8" w:rsidP="007B08EA">
      <w:pPr>
        <w:spacing w:line="276" w:lineRule="auto"/>
        <w:jc w:val="both"/>
        <w:rPr>
          <w:rFonts w:asciiTheme="majorHAnsi" w:hAnsiTheme="majorHAnsi"/>
          <w:sz w:val="24"/>
          <w:szCs w:val="24"/>
        </w:rPr>
      </w:pPr>
      <w:r w:rsidRPr="00A919ED">
        <w:rPr>
          <w:rFonts w:asciiTheme="majorHAnsi" w:hAnsiTheme="majorHAnsi"/>
          <w:sz w:val="24"/>
          <w:szCs w:val="24"/>
        </w:rPr>
        <w:t xml:space="preserve"> Il veille</w:t>
      </w:r>
      <w:r w:rsidR="002C3F2A" w:rsidRPr="00A919ED">
        <w:rPr>
          <w:rFonts w:asciiTheme="majorHAnsi" w:hAnsiTheme="majorHAnsi"/>
          <w:sz w:val="24"/>
          <w:szCs w:val="24"/>
        </w:rPr>
        <w:t>ra au suivi de la politique et à</w:t>
      </w:r>
      <w:r w:rsidRPr="00A919ED">
        <w:rPr>
          <w:rFonts w:asciiTheme="majorHAnsi" w:hAnsiTheme="majorHAnsi"/>
          <w:sz w:val="24"/>
          <w:szCs w:val="24"/>
        </w:rPr>
        <w:t xml:space="preserve"> sa diffusion dans le milieu. Le plan d’action sera évolutif. Une mise à jour annuelle permettra de s’adapter aux réalités des familles et des a</w:t>
      </w:r>
      <w:r w:rsidR="00723B32" w:rsidRPr="00A919ED">
        <w:rPr>
          <w:rFonts w:asciiTheme="majorHAnsi" w:hAnsiTheme="majorHAnsi"/>
          <w:sz w:val="24"/>
          <w:szCs w:val="24"/>
        </w:rPr>
        <w:t>î</w:t>
      </w:r>
      <w:r w:rsidRPr="00A919ED">
        <w:rPr>
          <w:rFonts w:asciiTheme="majorHAnsi" w:hAnsiTheme="majorHAnsi"/>
          <w:sz w:val="24"/>
          <w:szCs w:val="24"/>
        </w:rPr>
        <w:t>nés. Enfin</w:t>
      </w:r>
      <w:r w:rsidR="001A5068" w:rsidRPr="00A919ED">
        <w:rPr>
          <w:rFonts w:asciiTheme="majorHAnsi" w:hAnsiTheme="majorHAnsi"/>
          <w:sz w:val="24"/>
          <w:szCs w:val="24"/>
        </w:rPr>
        <w:t>,</w:t>
      </w:r>
      <w:r w:rsidR="003362B7" w:rsidRPr="00A919ED">
        <w:rPr>
          <w:rFonts w:asciiTheme="majorHAnsi" w:hAnsiTheme="majorHAnsi"/>
          <w:sz w:val="24"/>
          <w:szCs w:val="24"/>
        </w:rPr>
        <w:t xml:space="preserve"> </w:t>
      </w:r>
      <w:r w:rsidRPr="00A919ED">
        <w:rPr>
          <w:rFonts w:asciiTheme="majorHAnsi" w:hAnsiTheme="majorHAnsi"/>
          <w:sz w:val="24"/>
          <w:szCs w:val="24"/>
        </w:rPr>
        <w:t xml:space="preserve">la municipalité diffusera </w:t>
      </w:r>
      <w:r w:rsidR="002C3F2A" w:rsidRPr="00A919ED">
        <w:rPr>
          <w:rFonts w:asciiTheme="majorHAnsi" w:hAnsiTheme="majorHAnsi"/>
          <w:sz w:val="24"/>
          <w:szCs w:val="24"/>
        </w:rPr>
        <w:t>à</w:t>
      </w:r>
      <w:r w:rsidRPr="00A919ED">
        <w:rPr>
          <w:rFonts w:asciiTheme="majorHAnsi" w:hAnsiTheme="majorHAnsi"/>
          <w:sz w:val="24"/>
          <w:szCs w:val="24"/>
        </w:rPr>
        <w:t xml:space="preserve"> la population un bilan annuel des réalisatio</w:t>
      </w:r>
      <w:r w:rsidR="00B41C86" w:rsidRPr="00A919ED">
        <w:rPr>
          <w:rFonts w:asciiTheme="majorHAnsi" w:hAnsiTheme="majorHAnsi"/>
          <w:sz w:val="24"/>
          <w:szCs w:val="24"/>
        </w:rPr>
        <w:t xml:space="preserve">ns de la politique de la famille et des </w:t>
      </w:r>
      <w:r w:rsidR="001A5068" w:rsidRPr="00A919ED">
        <w:rPr>
          <w:rFonts w:asciiTheme="majorHAnsi" w:hAnsiTheme="majorHAnsi"/>
          <w:sz w:val="24"/>
          <w:szCs w:val="24"/>
        </w:rPr>
        <w:t>aînés</w:t>
      </w:r>
      <w:r w:rsidR="009F6DA8" w:rsidRPr="00A919ED">
        <w:rPr>
          <w:rFonts w:asciiTheme="majorHAnsi" w:hAnsiTheme="majorHAnsi"/>
          <w:sz w:val="24"/>
          <w:szCs w:val="24"/>
        </w:rPr>
        <w:t>.</w:t>
      </w:r>
    </w:p>
    <w:p w14:paraId="09894CA9" w14:textId="77777777" w:rsidR="00A003C9" w:rsidRPr="00A919ED" w:rsidRDefault="00A003C9" w:rsidP="007B08EA">
      <w:pPr>
        <w:spacing w:line="276" w:lineRule="auto"/>
        <w:jc w:val="both"/>
        <w:rPr>
          <w:rFonts w:asciiTheme="majorHAnsi" w:hAnsiTheme="majorHAnsi"/>
          <w:sz w:val="24"/>
          <w:szCs w:val="24"/>
        </w:rPr>
      </w:pPr>
      <w:r w:rsidRPr="00A919ED">
        <w:rPr>
          <w:rFonts w:asciiTheme="majorHAnsi" w:hAnsiTheme="majorHAnsi"/>
          <w:sz w:val="24"/>
          <w:szCs w:val="24"/>
        </w:rPr>
        <w:t xml:space="preserve"> </w:t>
      </w:r>
    </w:p>
    <w:p w14:paraId="734E9EE5" w14:textId="77777777" w:rsidR="00DD23D7" w:rsidRPr="00A919ED" w:rsidRDefault="00DD23D7" w:rsidP="007B08EA">
      <w:pPr>
        <w:spacing w:line="276" w:lineRule="auto"/>
        <w:jc w:val="both"/>
        <w:rPr>
          <w:rFonts w:asciiTheme="majorHAnsi" w:hAnsiTheme="majorHAnsi"/>
          <w:sz w:val="24"/>
          <w:szCs w:val="24"/>
        </w:rPr>
      </w:pPr>
    </w:p>
    <w:p w14:paraId="2A32BD8A" w14:textId="77777777" w:rsidR="00DD23D7" w:rsidRDefault="00DD23D7" w:rsidP="007B08EA">
      <w:pPr>
        <w:spacing w:line="276" w:lineRule="auto"/>
        <w:jc w:val="both"/>
        <w:rPr>
          <w:sz w:val="24"/>
          <w:szCs w:val="24"/>
        </w:rPr>
      </w:pPr>
    </w:p>
    <w:p w14:paraId="779E24D5" w14:textId="77777777" w:rsidR="00C55461" w:rsidRDefault="00C55461" w:rsidP="007B08EA">
      <w:pPr>
        <w:spacing w:line="276" w:lineRule="auto"/>
        <w:jc w:val="both"/>
        <w:rPr>
          <w:sz w:val="24"/>
          <w:szCs w:val="24"/>
        </w:rPr>
      </w:pPr>
    </w:p>
    <w:p w14:paraId="08F7E715" w14:textId="77777777" w:rsidR="00DE5DA2" w:rsidRDefault="00DE5DA2" w:rsidP="007B08EA">
      <w:pPr>
        <w:spacing w:line="276" w:lineRule="auto"/>
        <w:jc w:val="both"/>
        <w:rPr>
          <w:sz w:val="24"/>
          <w:szCs w:val="24"/>
        </w:rPr>
      </w:pPr>
    </w:p>
    <w:p w14:paraId="2968D318" w14:textId="77777777" w:rsidR="00DE5DA2" w:rsidRDefault="00DE5DA2" w:rsidP="007B08EA">
      <w:pPr>
        <w:spacing w:line="276" w:lineRule="auto"/>
        <w:jc w:val="both"/>
        <w:rPr>
          <w:sz w:val="24"/>
          <w:szCs w:val="24"/>
        </w:rPr>
      </w:pPr>
    </w:p>
    <w:p w14:paraId="3576F79E" w14:textId="77777777" w:rsidR="00DE5DA2" w:rsidRDefault="00DE5DA2" w:rsidP="007B08EA">
      <w:pPr>
        <w:spacing w:line="276" w:lineRule="auto"/>
        <w:jc w:val="both"/>
        <w:rPr>
          <w:sz w:val="24"/>
          <w:szCs w:val="24"/>
        </w:rPr>
      </w:pPr>
    </w:p>
    <w:p w14:paraId="30062F35" w14:textId="77777777" w:rsidR="00DE5DA2" w:rsidRDefault="00DE5DA2" w:rsidP="007B08EA">
      <w:pPr>
        <w:spacing w:line="276" w:lineRule="auto"/>
        <w:jc w:val="both"/>
        <w:rPr>
          <w:sz w:val="24"/>
          <w:szCs w:val="24"/>
        </w:rPr>
      </w:pPr>
    </w:p>
    <w:p w14:paraId="784DD0AD" w14:textId="77777777" w:rsidR="00DE5DA2" w:rsidRDefault="00DE5DA2" w:rsidP="007B08EA">
      <w:pPr>
        <w:spacing w:line="276" w:lineRule="auto"/>
        <w:jc w:val="both"/>
        <w:rPr>
          <w:sz w:val="24"/>
          <w:szCs w:val="24"/>
        </w:rPr>
      </w:pPr>
    </w:p>
    <w:p w14:paraId="5C4B878A" w14:textId="77777777" w:rsidR="00DE5DA2" w:rsidRDefault="00DE5DA2" w:rsidP="007B08EA">
      <w:pPr>
        <w:spacing w:line="276" w:lineRule="auto"/>
        <w:jc w:val="both"/>
        <w:rPr>
          <w:sz w:val="24"/>
          <w:szCs w:val="24"/>
        </w:rPr>
      </w:pPr>
    </w:p>
    <w:p w14:paraId="589B9B5D" w14:textId="77777777" w:rsidR="00DE5DA2" w:rsidRDefault="00DE5DA2" w:rsidP="007B08EA">
      <w:pPr>
        <w:spacing w:line="276" w:lineRule="auto"/>
        <w:jc w:val="both"/>
        <w:rPr>
          <w:sz w:val="24"/>
          <w:szCs w:val="24"/>
        </w:rPr>
      </w:pPr>
    </w:p>
    <w:p w14:paraId="64A41DA4" w14:textId="77777777" w:rsidR="002F09D2" w:rsidRDefault="002F09D2" w:rsidP="007B08EA">
      <w:pPr>
        <w:spacing w:line="276" w:lineRule="auto"/>
        <w:jc w:val="both"/>
        <w:rPr>
          <w:sz w:val="24"/>
          <w:szCs w:val="24"/>
        </w:rPr>
      </w:pPr>
    </w:p>
    <w:p w14:paraId="07121B23" w14:textId="77777777" w:rsidR="002F09D2" w:rsidRDefault="002F09D2" w:rsidP="007B08EA">
      <w:pPr>
        <w:spacing w:line="276" w:lineRule="auto"/>
        <w:jc w:val="both"/>
        <w:rPr>
          <w:sz w:val="24"/>
          <w:szCs w:val="24"/>
        </w:rPr>
      </w:pPr>
    </w:p>
    <w:p w14:paraId="5CA7B92C" w14:textId="77777777" w:rsidR="00606E98" w:rsidRDefault="00606E98" w:rsidP="007B08EA">
      <w:pPr>
        <w:spacing w:line="276" w:lineRule="auto"/>
        <w:jc w:val="both"/>
        <w:rPr>
          <w:sz w:val="24"/>
          <w:szCs w:val="24"/>
        </w:rPr>
      </w:pPr>
    </w:p>
    <w:p w14:paraId="2977B450" w14:textId="77777777" w:rsidR="00606E98" w:rsidRDefault="00606E98" w:rsidP="007B08EA">
      <w:pPr>
        <w:spacing w:line="276" w:lineRule="auto"/>
        <w:jc w:val="both"/>
        <w:rPr>
          <w:sz w:val="24"/>
          <w:szCs w:val="24"/>
        </w:rPr>
      </w:pPr>
    </w:p>
    <w:p w14:paraId="704D270B" w14:textId="77777777" w:rsidR="00000B13" w:rsidRPr="00902703" w:rsidRDefault="00000B13" w:rsidP="007B08EA">
      <w:pPr>
        <w:spacing w:line="276" w:lineRule="auto"/>
        <w:jc w:val="both"/>
        <w:rPr>
          <w:sz w:val="24"/>
          <w:szCs w:val="24"/>
        </w:rPr>
      </w:pPr>
    </w:p>
    <w:sectPr w:rsidR="00000B13" w:rsidRPr="0090270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65AD8" w14:textId="77777777" w:rsidR="009329A0" w:rsidRDefault="009329A0" w:rsidP="00002ED6">
      <w:pPr>
        <w:spacing w:after="0" w:line="240" w:lineRule="auto"/>
      </w:pPr>
      <w:r>
        <w:separator/>
      </w:r>
    </w:p>
  </w:endnote>
  <w:endnote w:type="continuationSeparator" w:id="0">
    <w:p w14:paraId="1D9785FE" w14:textId="77777777" w:rsidR="009329A0" w:rsidRDefault="009329A0" w:rsidP="0000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080E" w14:textId="77777777" w:rsidR="00AC501F" w:rsidRDefault="00AC501F">
    <w:pPr>
      <w:pStyle w:val="Pieddepage"/>
      <w:jc w:val="right"/>
    </w:pPr>
  </w:p>
  <w:p w14:paraId="5BBFABDE" w14:textId="77777777" w:rsidR="00AC501F" w:rsidRPr="00561032" w:rsidRDefault="00AC501F" w:rsidP="004B6516">
    <w:pPr>
      <w:pStyle w:val="Pieddepage"/>
      <w:ind w:left="-709"/>
      <w:rPr>
        <w:i/>
        <w:sz w:val="20"/>
        <w:szCs w:val="20"/>
      </w:rPr>
    </w:pPr>
    <w:r>
      <w:rPr>
        <w:noProof/>
        <w:lang w:eastAsia="fr-CA"/>
      </w:rPr>
      <w:drawing>
        <wp:inline distT="0" distB="0" distL="0" distR="0" wp14:anchorId="7A17EAE3" wp14:editId="029B1176">
          <wp:extent cx="420898" cy="424082"/>
          <wp:effectExtent l="0" t="0" r="1143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leauxnoix_moyen.jpg"/>
                  <pic:cNvPicPr/>
                </pic:nvPicPr>
                <pic:blipFill rotWithShape="1">
                  <a:blip r:embed="rId1">
                    <a:extLst>
                      <a:ext uri="{28A0092B-C50C-407E-A947-70E740481C1C}">
                        <a14:useLocalDpi xmlns:a14="http://schemas.microsoft.com/office/drawing/2010/main" val="0"/>
                      </a:ext>
                    </a:extLst>
                  </a:blip>
                  <a:srcRect b="24053"/>
                  <a:stretch/>
                </pic:blipFill>
                <pic:spPr bwMode="auto">
                  <a:xfrm>
                    <a:off x="0" y="0"/>
                    <a:ext cx="421666" cy="42485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t xml:space="preserve"> </w:t>
    </w:r>
    <w:r w:rsidRPr="00561032">
      <w:rPr>
        <w:i/>
        <w:sz w:val="20"/>
        <w:szCs w:val="20"/>
      </w:rPr>
      <w:t>Politique de la famille et des aÎnés, Saint-Paul-de-l’Île-aux-Noix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54D61" w14:textId="77777777" w:rsidR="009329A0" w:rsidRDefault="009329A0" w:rsidP="00002ED6">
      <w:pPr>
        <w:spacing w:after="0" w:line="240" w:lineRule="auto"/>
      </w:pPr>
      <w:r>
        <w:separator/>
      </w:r>
    </w:p>
  </w:footnote>
  <w:footnote w:type="continuationSeparator" w:id="0">
    <w:p w14:paraId="361BE2E4" w14:textId="77777777" w:rsidR="009329A0" w:rsidRDefault="009329A0" w:rsidP="0000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319AB" w14:textId="77777777" w:rsidR="00AC501F" w:rsidRDefault="00AC501F" w:rsidP="004B651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81C8D15" w14:textId="77777777" w:rsidR="00AC501F" w:rsidRDefault="00AC501F" w:rsidP="004B6516">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12D4" w14:textId="77777777" w:rsidR="00AC501F" w:rsidRDefault="00AC501F" w:rsidP="004B651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50928">
      <w:rPr>
        <w:rStyle w:val="Numrodepage"/>
        <w:noProof/>
      </w:rPr>
      <w:t>20</w:t>
    </w:r>
    <w:r>
      <w:rPr>
        <w:rStyle w:val="Numrodepage"/>
      </w:rPr>
      <w:fldChar w:fldCharType="end"/>
    </w:r>
  </w:p>
  <w:p w14:paraId="08BD4149" w14:textId="77777777" w:rsidR="00AC501F" w:rsidRDefault="00AC501F" w:rsidP="004B6516">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43293"/>
    <w:multiLevelType w:val="hybridMultilevel"/>
    <w:tmpl w:val="004CA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54D06"/>
    <w:multiLevelType w:val="hybridMultilevel"/>
    <w:tmpl w:val="4FD27EA0"/>
    <w:lvl w:ilvl="0" w:tplc="4FACD9DE">
      <w:start w:val="1"/>
      <w:numFmt w:val="bullet"/>
      <w:lvlText w:val=""/>
      <w:lvlJc w:val="left"/>
      <w:pPr>
        <w:tabs>
          <w:tab w:val="num" w:pos="720"/>
        </w:tabs>
        <w:ind w:left="720" w:hanging="360"/>
      </w:pPr>
      <w:rPr>
        <w:rFonts w:ascii="Wingdings" w:hAnsi="Wingdings" w:hint="default"/>
      </w:rPr>
    </w:lvl>
    <w:lvl w:ilvl="1" w:tplc="C226C7C2">
      <w:numFmt w:val="bullet"/>
      <w:lvlText w:val=""/>
      <w:lvlJc w:val="left"/>
      <w:pPr>
        <w:tabs>
          <w:tab w:val="num" w:pos="1440"/>
        </w:tabs>
        <w:ind w:left="1440" w:hanging="360"/>
      </w:pPr>
      <w:rPr>
        <w:rFonts w:ascii="Wingdings" w:hAnsi="Wingdings" w:hint="default"/>
      </w:rPr>
    </w:lvl>
    <w:lvl w:ilvl="2" w:tplc="E5DA5C06" w:tentative="1">
      <w:start w:val="1"/>
      <w:numFmt w:val="bullet"/>
      <w:lvlText w:val=""/>
      <w:lvlJc w:val="left"/>
      <w:pPr>
        <w:tabs>
          <w:tab w:val="num" w:pos="2160"/>
        </w:tabs>
        <w:ind w:left="2160" w:hanging="360"/>
      </w:pPr>
      <w:rPr>
        <w:rFonts w:ascii="Wingdings" w:hAnsi="Wingdings" w:hint="default"/>
      </w:rPr>
    </w:lvl>
    <w:lvl w:ilvl="3" w:tplc="DE6681D4" w:tentative="1">
      <w:start w:val="1"/>
      <w:numFmt w:val="bullet"/>
      <w:lvlText w:val=""/>
      <w:lvlJc w:val="left"/>
      <w:pPr>
        <w:tabs>
          <w:tab w:val="num" w:pos="2880"/>
        </w:tabs>
        <w:ind w:left="2880" w:hanging="360"/>
      </w:pPr>
      <w:rPr>
        <w:rFonts w:ascii="Wingdings" w:hAnsi="Wingdings" w:hint="default"/>
      </w:rPr>
    </w:lvl>
    <w:lvl w:ilvl="4" w:tplc="2EF01F00" w:tentative="1">
      <w:start w:val="1"/>
      <w:numFmt w:val="bullet"/>
      <w:lvlText w:val=""/>
      <w:lvlJc w:val="left"/>
      <w:pPr>
        <w:tabs>
          <w:tab w:val="num" w:pos="3600"/>
        </w:tabs>
        <w:ind w:left="3600" w:hanging="360"/>
      </w:pPr>
      <w:rPr>
        <w:rFonts w:ascii="Wingdings" w:hAnsi="Wingdings" w:hint="default"/>
      </w:rPr>
    </w:lvl>
    <w:lvl w:ilvl="5" w:tplc="8EDC0E24" w:tentative="1">
      <w:start w:val="1"/>
      <w:numFmt w:val="bullet"/>
      <w:lvlText w:val=""/>
      <w:lvlJc w:val="left"/>
      <w:pPr>
        <w:tabs>
          <w:tab w:val="num" w:pos="4320"/>
        </w:tabs>
        <w:ind w:left="4320" w:hanging="360"/>
      </w:pPr>
      <w:rPr>
        <w:rFonts w:ascii="Wingdings" w:hAnsi="Wingdings" w:hint="default"/>
      </w:rPr>
    </w:lvl>
    <w:lvl w:ilvl="6" w:tplc="EE70C892" w:tentative="1">
      <w:start w:val="1"/>
      <w:numFmt w:val="bullet"/>
      <w:lvlText w:val=""/>
      <w:lvlJc w:val="left"/>
      <w:pPr>
        <w:tabs>
          <w:tab w:val="num" w:pos="5040"/>
        </w:tabs>
        <w:ind w:left="5040" w:hanging="360"/>
      </w:pPr>
      <w:rPr>
        <w:rFonts w:ascii="Wingdings" w:hAnsi="Wingdings" w:hint="default"/>
      </w:rPr>
    </w:lvl>
    <w:lvl w:ilvl="7" w:tplc="4176E08E" w:tentative="1">
      <w:start w:val="1"/>
      <w:numFmt w:val="bullet"/>
      <w:lvlText w:val=""/>
      <w:lvlJc w:val="left"/>
      <w:pPr>
        <w:tabs>
          <w:tab w:val="num" w:pos="5760"/>
        </w:tabs>
        <w:ind w:left="5760" w:hanging="360"/>
      </w:pPr>
      <w:rPr>
        <w:rFonts w:ascii="Wingdings" w:hAnsi="Wingdings" w:hint="default"/>
      </w:rPr>
    </w:lvl>
    <w:lvl w:ilvl="8" w:tplc="3676B2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A0908"/>
    <w:multiLevelType w:val="hybridMultilevel"/>
    <w:tmpl w:val="3A346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17DF6"/>
    <w:multiLevelType w:val="hybridMultilevel"/>
    <w:tmpl w:val="324863C0"/>
    <w:lvl w:ilvl="0" w:tplc="8F9000DC">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FA53103"/>
    <w:multiLevelType w:val="hybridMultilevel"/>
    <w:tmpl w:val="D9E00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A22D0C"/>
    <w:multiLevelType w:val="hybridMultilevel"/>
    <w:tmpl w:val="E384D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FC222D"/>
    <w:multiLevelType w:val="hybridMultilevel"/>
    <w:tmpl w:val="B2527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0B64B8"/>
    <w:multiLevelType w:val="hybridMultilevel"/>
    <w:tmpl w:val="79F2B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8B0165"/>
    <w:multiLevelType w:val="hybridMultilevel"/>
    <w:tmpl w:val="546C4660"/>
    <w:lvl w:ilvl="0" w:tplc="468616C2">
      <w:start w:val="1"/>
      <w:numFmt w:val="bullet"/>
      <w:lvlText w:val=""/>
      <w:lvlJc w:val="left"/>
      <w:pPr>
        <w:tabs>
          <w:tab w:val="num" w:pos="720"/>
        </w:tabs>
        <w:ind w:left="720" w:hanging="360"/>
      </w:pPr>
      <w:rPr>
        <w:rFonts w:ascii="Wingdings" w:hAnsi="Wingdings" w:hint="default"/>
      </w:rPr>
    </w:lvl>
    <w:lvl w:ilvl="1" w:tplc="71F2ECD0" w:tentative="1">
      <w:start w:val="1"/>
      <w:numFmt w:val="bullet"/>
      <w:lvlText w:val=""/>
      <w:lvlJc w:val="left"/>
      <w:pPr>
        <w:tabs>
          <w:tab w:val="num" w:pos="1440"/>
        </w:tabs>
        <w:ind w:left="1440" w:hanging="360"/>
      </w:pPr>
      <w:rPr>
        <w:rFonts w:ascii="Wingdings" w:hAnsi="Wingdings" w:hint="default"/>
      </w:rPr>
    </w:lvl>
    <w:lvl w:ilvl="2" w:tplc="AE4AFC04">
      <w:numFmt w:val="bullet"/>
      <w:lvlText w:val=""/>
      <w:lvlJc w:val="left"/>
      <w:pPr>
        <w:tabs>
          <w:tab w:val="num" w:pos="2160"/>
        </w:tabs>
        <w:ind w:left="2160" w:hanging="360"/>
      </w:pPr>
      <w:rPr>
        <w:rFonts w:ascii="Wingdings" w:hAnsi="Wingdings" w:hint="default"/>
      </w:rPr>
    </w:lvl>
    <w:lvl w:ilvl="3" w:tplc="D95AE10C">
      <w:numFmt w:val="bullet"/>
      <w:lvlText w:val=""/>
      <w:lvlJc w:val="left"/>
      <w:pPr>
        <w:tabs>
          <w:tab w:val="num" w:pos="2880"/>
        </w:tabs>
        <w:ind w:left="2880" w:hanging="360"/>
      </w:pPr>
      <w:rPr>
        <w:rFonts w:ascii="Wingdings" w:hAnsi="Wingdings" w:hint="default"/>
      </w:rPr>
    </w:lvl>
    <w:lvl w:ilvl="4" w:tplc="4606C8D8" w:tentative="1">
      <w:start w:val="1"/>
      <w:numFmt w:val="bullet"/>
      <w:lvlText w:val=""/>
      <w:lvlJc w:val="left"/>
      <w:pPr>
        <w:tabs>
          <w:tab w:val="num" w:pos="3600"/>
        </w:tabs>
        <w:ind w:left="3600" w:hanging="360"/>
      </w:pPr>
      <w:rPr>
        <w:rFonts w:ascii="Wingdings" w:hAnsi="Wingdings" w:hint="default"/>
      </w:rPr>
    </w:lvl>
    <w:lvl w:ilvl="5" w:tplc="95BE104A" w:tentative="1">
      <w:start w:val="1"/>
      <w:numFmt w:val="bullet"/>
      <w:lvlText w:val=""/>
      <w:lvlJc w:val="left"/>
      <w:pPr>
        <w:tabs>
          <w:tab w:val="num" w:pos="4320"/>
        </w:tabs>
        <w:ind w:left="4320" w:hanging="360"/>
      </w:pPr>
      <w:rPr>
        <w:rFonts w:ascii="Wingdings" w:hAnsi="Wingdings" w:hint="default"/>
      </w:rPr>
    </w:lvl>
    <w:lvl w:ilvl="6" w:tplc="32C4D444" w:tentative="1">
      <w:start w:val="1"/>
      <w:numFmt w:val="bullet"/>
      <w:lvlText w:val=""/>
      <w:lvlJc w:val="left"/>
      <w:pPr>
        <w:tabs>
          <w:tab w:val="num" w:pos="5040"/>
        </w:tabs>
        <w:ind w:left="5040" w:hanging="360"/>
      </w:pPr>
      <w:rPr>
        <w:rFonts w:ascii="Wingdings" w:hAnsi="Wingdings" w:hint="default"/>
      </w:rPr>
    </w:lvl>
    <w:lvl w:ilvl="7" w:tplc="D95EA9D0" w:tentative="1">
      <w:start w:val="1"/>
      <w:numFmt w:val="bullet"/>
      <w:lvlText w:val=""/>
      <w:lvlJc w:val="left"/>
      <w:pPr>
        <w:tabs>
          <w:tab w:val="num" w:pos="5760"/>
        </w:tabs>
        <w:ind w:left="5760" w:hanging="360"/>
      </w:pPr>
      <w:rPr>
        <w:rFonts w:ascii="Wingdings" w:hAnsi="Wingdings" w:hint="default"/>
      </w:rPr>
    </w:lvl>
    <w:lvl w:ilvl="8" w:tplc="30885A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9A7067"/>
    <w:multiLevelType w:val="hybridMultilevel"/>
    <w:tmpl w:val="EA5C4E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35A4439"/>
    <w:multiLevelType w:val="hybridMultilevel"/>
    <w:tmpl w:val="05C0D7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65914A8B"/>
    <w:multiLevelType w:val="hybridMultilevel"/>
    <w:tmpl w:val="F626D4F4"/>
    <w:lvl w:ilvl="0" w:tplc="449ED2B6">
      <w:start w:val="1"/>
      <w:numFmt w:val="bullet"/>
      <w:lvlText w:val=""/>
      <w:lvlJc w:val="left"/>
      <w:pPr>
        <w:tabs>
          <w:tab w:val="num" w:pos="720"/>
        </w:tabs>
        <w:ind w:left="720" w:hanging="360"/>
      </w:pPr>
      <w:rPr>
        <w:rFonts w:ascii="Wingdings" w:hAnsi="Wingdings" w:hint="default"/>
      </w:rPr>
    </w:lvl>
    <w:lvl w:ilvl="1" w:tplc="4CC475C8">
      <w:numFmt w:val="bullet"/>
      <w:lvlText w:val=""/>
      <w:lvlJc w:val="left"/>
      <w:pPr>
        <w:tabs>
          <w:tab w:val="num" w:pos="1440"/>
        </w:tabs>
        <w:ind w:left="1440" w:hanging="360"/>
      </w:pPr>
      <w:rPr>
        <w:rFonts w:ascii="Wingdings" w:hAnsi="Wingdings" w:hint="default"/>
      </w:rPr>
    </w:lvl>
    <w:lvl w:ilvl="2" w:tplc="E7D69C80" w:tentative="1">
      <w:start w:val="1"/>
      <w:numFmt w:val="bullet"/>
      <w:lvlText w:val=""/>
      <w:lvlJc w:val="left"/>
      <w:pPr>
        <w:tabs>
          <w:tab w:val="num" w:pos="2160"/>
        </w:tabs>
        <w:ind w:left="2160" w:hanging="360"/>
      </w:pPr>
      <w:rPr>
        <w:rFonts w:ascii="Wingdings" w:hAnsi="Wingdings" w:hint="default"/>
      </w:rPr>
    </w:lvl>
    <w:lvl w:ilvl="3" w:tplc="86DE5FC6" w:tentative="1">
      <w:start w:val="1"/>
      <w:numFmt w:val="bullet"/>
      <w:lvlText w:val=""/>
      <w:lvlJc w:val="left"/>
      <w:pPr>
        <w:tabs>
          <w:tab w:val="num" w:pos="2880"/>
        </w:tabs>
        <w:ind w:left="2880" w:hanging="360"/>
      </w:pPr>
      <w:rPr>
        <w:rFonts w:ascii="Wingdings" w:hAnsi="Wingdings" w:hint="default"/>
      </w:rPr>
    </w:lvl>
    <w:lvl w:ilvl="4" w:tplc="C5886C2A" w:tentative="1">
      <w:start w:val="1"/>
      <w:numFmt w:val="bullet"/>
      <w:lvlText w:val=""/>
      <w:lvlJc w:val="left"/>
      <w:pPr>
        <w:tabs>
          <w:tab w:val="num" w:pos="3600"/>
        </w:tabs>
        <w:ind w:left="3600" w:hanging="360"/>
      </w:pPr>
      <w:rPr>
        <w:rFonts w:ascii="Wingdings" w:hAnsi="Wingdings" w:hint="default"/>
      </w:rPr>
    </w:lvl>
    <w:lvl w:ilvl="5" w:tplc="24AC3A58" w:tentative="1">
      <w:start w:val="1"/>
      <w:numFmt w:val="bullet"/>
      <w:lvlText w:val=""/>
      <w:lvlJc w:val="left"/>
      <w:pPr>
        <w:tabs>
          <w:tab w:val="num" w:pos="4320"/>
        </w:tabs>
        <w:ind w:left="4320" w:hanging="360"/>
      </w:pPr>
      <w:rPr>
        <w:rFonts w:ascii="Wingdings" w:hAnsi="Wingdings" w:hint="default"/>
      </w:rPr>
    </w:lvl>
    <w:lvl w:ilvl="6" w:tplc="A6F80D28" w:tentative="1">
      <w:start w:val="1"/>
      <w:numFmt w:val="bullet"/>
      <w:lvlText w:val=""/>
      <w:lvlJc w:val="left"/>
      <w:pPr>
        <w:tabs>
          <w:tab w:val="num" w:pos="5040"/>
        </w:tabs>
        <w:ind w:left="5040" w:hanging="360"/>
      </w:pPr>
      <w:rPr>
        <w:rFonts w:ascii="Wingdings" w:hAnsi="Wingdings" w:hint="default"/>
      </w:rPr>
    </w:lvl>
    <w:lvl w:ilvl="7" w:tplc="19E02AB0" w:tentative="1">
      <w:start w:val="1"/>
      <w:numFmt w:val="bullet"/>
      <w:lvlText w:val=""/>
      <w:lvlJc w:val="left"/>
      <w:pPr>
        <w:tabs>
          <w:tab w:val="num" w:pos="5760"/>
        </w:tabs>
        <w:ind w:left="5760" w:hanging="360"/>
      </w:pPr>
      <w:rPr>
        <w:rFonts w:ascii="Wingdings" w:hAnsi="Wingdings" w:hint="default"/>
      </w:rPr>
    </w:lvl>
    <w:lvl w:ilvl="8" w:tplc="019E5C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B357F"/>
    <w:multiLevelType w:val="hybridMultilevel"/>
    <w:tmpl w:val="F300CB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0573A1"/>
    <w:multiLevelType w:val="hybridMultilevel"/>
    <w:tmpl w:val="717C2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4B6C00"/>
    <w:multiLevelType w:val="hybridMultilevel"/>
    <w:tmpl w:val="2BE8A6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764095C"/>
    <w:multiLevelType w:val="hybridMultilevel"/>
    <w:tmpl w:val="8536F6E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CF23554"/>
    <w:multiLevelType w:val="hybridMultilevel"/>
    <w:tmpl w:val="27CC379A"/>
    <w:lvl w:ilvl="0" w:tplc="BB961162">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abstractNumId w:val="4"/>
  </w:num>
  <w:num w:numId="2">
    <w:abstractNumId w:val="16"/>
  </w:num>
  <w:num w:numId="3">
    <w:abstractNumId w:val="17"/>
  </w:num>
  <w:num w:numId="4">
    <w:abstractNumId w:val="12"/>
  </w:num>
  <w:num w:numId="5">
    <w:abstractNumId w:val="2"/>
  </w:num>
  <w:num w:numId="6">
    <w:abstractNumId w:val="9"/>
  </w:num>
  <w:num w:numId="7">
    <w:abstractNumId w:val="10"/>
  </w:num>
  <w:num w:numId="8">
    <w:abstractNumId w:val="1"/>
  </w:num>
  <w:num w:numId="9">
    <w:abstractNumId w:val="13"/>
  </w:num>
  <w:num w:numId="10">
    <w:abstractNumId w:val="7"/>
  </w:num>
  <w:num w:numId="11">
    <w:abstractNumId w:val="8"/>
  </w:num>
  <w:num w:numId="12">
    <w:abstractNumId w:val="5"/>
  </w:num>
  <w:num w:numId="13">
    <w:abstractNumId w:val="0"/>
  </w:num>
  <w:num w:numId="14">
    <w:abstractNumId w:val="14"/>
  </w:num>
  <w:num w:numId="15">
    <w:abstractNumId w:val="6"/>
  </w:num>
  <w:num w:numId="16">
    <w:abstractNumId w:val="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FC"/>
    <w:rsid w:val="00000B13"/>
    <w:rsid w:val="00002ED6"/>
    <w:rsid w:val="000031F3"/>
    <w:rsid w:val="00010A21"/>
    <w:rsid w:val="00045C6F"/>
    <w:rsid w:val="00055C15"/>
    <w:rsid w:val="000731CD"/>
    <w:rsid w:val="000A1264"/>
    <w:rsid w:val="000A246E"/>
    <w:rsid w:val="000A44E7"/>
    <w:rsid w:val="000F5ADA"/>
    <w:rsid w:val="00110226"/>
    <w:rsid w:val="00115675"/>
    <w:rsid w:val="0011784F"/>
    <w:rsid w:val="001249F6"/>
    <w:rsid w:val="00144E41"/>
    <w:rsid w:val="00150928"/>
    <w:rsid w:val="00154257"/>
    <w:rsid w:val="001832EE"/>
    <w:rsid w:val="001A0C52"/>
    <w:rsid w:val="001A5068"/>
    <w:rsid w:val="001B25A8"/>
    <w:rsid w:val="001D0281"/>
    <w:rsid w:val="001F25E6"/>
    <w:rsid w:val="002072E8"/>
    <w:rsid w:val="002101F4"/>
    <w:rsid w:val="00210F9E"/>
    <w:rsid w:val="00254B09"/>
    <w:rsid w:val="00274E7E"/>
    <w:rsid w:val="002B58C3"/>
    <w:rsid w:val="002C3F2A"/>
    <w:rsid w:val="002D36BF"/>
    <w:rsid w:val="002F09D2"/>
    <w:rsid w:val="002F19B9"/>
    <w:rsid w:val="00301D10"/>
    <w:rsid w:val="003362B7"/>
    <w:rsid w:val="00340960"/>
    <w:rsid w:val="00346E23"/>
    <w:rsid w:val="00355735"/>
    <w:rsid w:val="00360F6B"/>
    <w:rsid w:val="00372C2C"/>
    <w:rsid w:val="0037656B"/>
    <w:rsid w:val="003B657A"/>
    <w:rsid w:val="003C2D03"/>
    <w:rsid w:val="003F3470"/>
    <w:rsid w:val="003F7925"/>
    <w:rsid w:val="00402197"/>
    <w:rsid w:val="00404D69"/>
    <w:rsid w:val="00445C38"/>
    <w:rsid w:val="00473DD3"/>
    <w:rsid w:val="00482F77"/>
    <w:rsid w:val="004B6516"/>
    <w:rsid w:val="004C6B8B"/>
    <w:rsid w:val="005032F3"/>
    <w:rsid w:val="005169A0"/>
    <w:rsid w:val="00532A54"/>
    <w:rsid w:val="00543705"/>
    <w:rsid w:val="00561032"/>
    <w:rsid w:val="00590349"/>
    <w:rsid w:val="005B7502"/>
    <w:rsid w:val="005C3BD5"/>
    <w:rsid w:val="005E076F"/>
    <w:rsid w:val="005E14D5"/>
    <w:rsid w:val="005E1B9E"/>
    <w:rsid w:val="005F573C"/>
    <w:rsid w:val="006008A3"/>
    <w:rsid w:val="00600A34"/>
    <w:rsid w:val="00606E98"/>
    <w:rsid w:val="00616737"/>
    <w:rsid w:val="00625CDE"/>
    <w:rsid w:val="00634731"/>
    <w:rsid w:val="00663B79"/>
    <w:rsid w:val="00664A2A"/>
    <w:rsid w:val="00666D83"/>
    <w:rsid w:val="006805F4"/>
    <w:rsid w:val="0068197D"/>
    <w:rsid w:val="006A4BF4"/>
    <w:rsid w:val="006A64D5"/>
    <w:rsid w:val="00723B32"/>
    <w:rsid w:val="00743466"/>
    <w:rsid w:val="00744E68"/>
    <w:rsid w:val="00757CCE"/>
    <w:rsid w:val="00761A03"/>
    <w:rsid w:val="00784566"/>
    <w:rsid w:val="007B08EA"/>
    <w:rsid w:val="007B2ED0"/>
    <w:rsid w:val="00804CB1"/>
    <w:rsid w:val="008113D9"/>
    <w:rsid w:val="00813F57"/>
    <w:rsid w:val="008630C4"/>
    <w:rsid w:val="00871189"/>
    <w:rsid w:val="00881E2C"/>
    <w:rsid w:val="0088349F"/>
    <w:rsid w:val="00891D9C"/>
    <w:rsid w:val="0089424C"/>
    <w:rsid w:val="008A49A2"/>
    <w:rsid w:val="008C7082"/>
    <w:rsid w:val="008D001B"/>
    <w:rsid w:val="008E17CB"/>
    <w:rsid w:val="00902703"/>
    <w:rsid w:val="0093142B"/>
    <w:rsid w:val="009329A0"/>
    <w:rsid w:val="009918CD"/>
    <w:rsid w:val="009944D9"/>
    <w:rsid w:val="0099519B"/>
    <w:rsid w:val="009A7126"/>
    <w:rsid w:val="009C2C5B"/>
    <w:rsid w:val="009D180C"/>
    <w:rsid w:val="009D26CE"/>
    <w:rsid w:val="009E31CA"/>
    <w:rsid w:val="009F6DA8"/>
    <w:rsid w:val="009F78A5"/>
    <w:rsid w:val="00A003C9"/>
    <w:rsid w:val="00A0223A"/>
    <w:rsid w:val="00A1130A"/>
    <w:rsid w:val="00A26090"/>
    <w:rsid w:val="00A34299"/>
    <w:rsid w:val="00A351D3"/>
    <w:rsid w:val="00A35F65"/>
    <w:rsid w:val="00A53377"/>
    <w:rsid w:val="00A75940"/>
    <w:rsid w:val="00A919ED"/>
    <w:rsid w:val="00AB0BD9"/>
    <w:rsid w:val="00AC501F"/>
    <w:rsid w:val="00AD067B"/>
    <w:rsid w:val="00AD521C"/>
    <w:rsid w:val="00AE463D"/>
    <w:rsid w:val="00AF547C"/>
    <w:rsid w:val="00AF7720"/>
    <w:rsid w:val="00B12C54"/>
    <w:rsid w:val="00B317EA"/>
    <w:rsid w:val="00B41C86"/>
    <w:rsid w:val="00B4379B"/>
    <w:rsid w:val="00B5281A"/>
    <w:rsid w:val="00B752E0"/>
    <w:rsid w:val="00B76472"/>
    <w:rsid w:val="00B8459E"/>
    <w:rsid w:val="00BC151E"/>
    <w:rsid w:val="00BD5D9D"/>
    <w:rsid w:val="00BF5BDB"/>
    <w:rsid w:val="00C012C2"/>
    <w:rsid w:val="00C12A91"/>
    <w:rsid w:val="00C34492"/>
    <w:rsid w:val="00C55461"/>
    <w:rsid w:val="00C71AA6"/>
    <w:rsid w:val="00C73F9B"/>
    <w:rsid w:val="00C7508A"/>
    <w:rsid w:val="00C83286"/>
    <w:rsid w:val="00CA7AF3"/>
    <w:rsid w:val="00CB5E86"/>
    <w:rsid w:val="00D2390B"/>
    <w:rsid w:val="00D4192F"/>
    <w:rsid w:val="00D62ECA"/>
    <w:rsid w:val="00D65A93"/>
    <w:rsid w:val="00DA06FC"/>
    <w:rsid w:val="00DC0CA2"/>
    <w:rsid w:val="00DD23D7"/>
    <w:rsid w:val="00DE5DA2"/>
    <w:rsid w:val="00DE600B"/>
    <w:rsid w:val="00DF2F03"/>
    <w:rsid w:val="00DF4444"/>
    <w:rsid w:val="00E22CFD"/>
    <w:rsid w:val="00E54E55"/>
    <w:rsid w:val="00E93BC8"/>
    <w:rsid w:val="00EA5FEA"/>
    <w:rsid w:val="00EB17AE"/>
    <w:rsid w:val="00EC36E7"/>
    <w:rsid w:val="00F0376C"/>
    <w:rsid w:val="00F20D63"/>
    <w:rsid w:val="00F21D30"/>
    <w:rsid w:val="00F42FCD"/>
    <w:rsid w:val="00F51F15"/>
    <w:rsid w:val="00F57FDD"/>
    <w:rsid w:val="00F61B8F"/>
    <w:rsid w:val="00F841E3"/>
    <w:rsid w:val="00F90710"/>
    <w:rsid w:val="00F93030"/>
    <w:rsid w:val="00FC6E6F"/>
    <w:rsid w:val="00FE57C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473FDA"/>
  <w15:docId w15:val="{AD203489-E906-4A05-940C-F0D6169D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012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01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F547C"/>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BDB"/>
    <w:pPr>
      <w:ind w:left="720"/>
      <w:contextualSpacing/>
    </w:pPr>
  </w:style>
  <w:style w:type="character" w:customStyle="1" w:styleId="Titre1Car">
    <w:name w:val="Titre 1 Car"/>
    <w:basedOn w:val="Policepardfaut"/>
    <w:link w:val="Titre1"/>
    <w:uiPriority w:val="9"/>
    <w:rsid w:val="00C012C2"/>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C012C2"/>
    <w:pPr>
      <w:outlineLvl w:val="9"/>
    </w:pPr>
    <w:rPr>
      <w:lang w:eastAsia="fr-CA"/>
    </w:rPr>
  </w:style>
  <w:style w:type="character" w:customStyle="1" w:styleId="Titre2Car">
    <w:name w:val="Titre 2 Car"/>
    <w:basedOn w:val="Policepardfaut"/>
    <w:link w:val="Titre2"/>
    <w:uiPriority w:val="9"/>
    <w:rsid w:val="00C012C2"/>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D62ECA"/>
    <w:pPr>
      <w:spacing w:after="100"/>
    </w:pPr>
  </w:style>
  <w:style w:type="paragraph" w:styleId="TM2">
    <w:name w:val="toc 2"/>
    <w:basedOn w:val="Normal"/>
    <w:next w:val="Normal"/>
    <w:autoRedefine/>
    <w:uiPriority w:val="39"/>
    <w:unhideWhenUsed/>
    <w:rsid w:val="00D62ECA"/>
    <w:pPr>
      <w:spacing w:after="100"/>
      <w:ind w:left="220"/>
    </w:pPr>
  </w:style>
  <w:style w:type="character" w:styleId="Lienhypertexte">
    <w:name w:val="Hyperlink"/>
    <w:basedOn w:val="Policepardfaut"/>
    <w:uiPriority w:val="99"/>
    <w:unhideWhenUsed/>
    <w:rsid w:val="00D62ECA"/>
    <w:rPr>
      <w:color w:val="0563C1" w:themeColor="hyperlink"/>
      <w:u w:val="single"/>
    </w:rPr>
  </w:style>
  <w:style w:type="paragraph" w:styleId="En-tte">
    <w:name w:val="header"/>
    <w:basedOn w:val="Normal"/>
    <w:link w:val="En-tteCar"/>
    <w:uiPriority w:val="99"/>
    <w:unhideWhenUsed/>
    <w:rsid w:val="00002ED6"/>
    <w:pPr>
      <w:tabs>
        <w:tab w:val="center" w:pos="4320"/>
        <w:tab w:val="right" w:pos="8640"/>
      </w:tabs>
      <w:spacing w:after="0" w:line="240" w:lineRule="auto"/>
    </w:pPr>
  </w:style>
  <w:style w:type="character" w:customStyle="1" w:styleId="En-tteCar">
    <w:name w:val="En-tête Car"/>
    <w:basedOn w:val="Policepardfaut"/>
    <w:link w:val="En-tte"/>
    <w:uiPriority w:val="99"/>
    <w:rsid w:val="00002ED6"/>
  </w:style>
  <w:style w:type="paragraph" w:styleId="Pieddepage">
    <w:name w:val="footer"/>
    <w:basedOn w:val="Normal"/>
    <w:link w:val="PieddepageCar"/>
    <w:uiPriority w:val="99"/>
    <w:unhideWhenUsed/>
    <w:rsid w:val="00002E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2ED6"/>
  </w:style>
  <w:style w:type="paragraph" w:styleId="Textedebulles">
    <w:name w:val="Balloon Text"/>
    <w:basedOn w:val="Normal"/>
    <w:link w:val="TextedebullesCar"/>
    <w:uiPriority w:val="99"/>
    <w:semiHidden/>
    <w:unhideWhenUsed/>
    <w:rsid w:val="009F78A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78A5"/>
    <w:rPr>
      <w:rFonts w:ascii="Lucida Grande" w:hAnsi="Lucida Grande" w:cs="Lucida Grande"/>
      <w:sz w:val="18"/>
      <w:szCs w:val="18"/>
    </w:rPr>
  </w:style>
  <w:style w:type="paragraph" w:styleId="NormalWeb">
    <w:name w:val="Normal (Web)"/>
    <w:basedOn w:val="Normal"/>
    <w:uiPriority w:val="99"/>
    <w:semiHidden/>
    <w:unhideWhenUsed/>
    <w:rsid w:val="00891D9C"/>
    <w:pPr>
      <w:spacing w:before="100" w:beforeAutospacing="1" w:after="100" w:afterAutospacing="1" w:line="240" w:lineRule="auto"/>
    </w:pPr>
    <w:rPr>
      <w:rFonts w:ascii="Times" w:hAnsi="Times" w:cs="Times New Roman"/>
      <w:sz w:val="20"/>
      <w:szCs w:val="20"/>
      <w:lang w:val="fr-FR" w:eastAsia="fr-FR"/>
    </w:rPr>
  </w:style>
  <w:style w:type="table" w:styleId="Grilledutableau">
    <w:name w:val="Table Grid"/>
    <w:basedOn w:val="TableauNormal"/>
    <w:uiPriority w:val="39"/>
    <w:rsid w:val="0037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AF547C"/>
    <w:rPr>
      <w:rFonts w:asciiTheme="majorHAnsi" w:eastAsiaTheme="majorEastAsia" w:hAnsiTheme="majorHAnsi" w:cstheme="majorBidi"/>
      <w:b/>
      <w:bCs/>
      <w:color w:val="5B9BD5" w:themeColor="accent1"/>
    </w:rPr>
  </w:style>
  <w:style w:type="character" w:styleId="Numrodepage">
    <w:name w:val="page number"/>
    <w:basedOn w:val="Policepardfaut"/>
    <w:uiPriority w:val="99"/>
    <w:semiHidden/>
    <w:unhideWhenUsed/>
    <w:rsid w:val="004B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082">
      <w:bodyDiv w:val="1"/>
      <w:marLeft w:val="0"/>
      <w:marRight w:val="0"/>
      <w:marTop w:val="0"/>
      <w:marBottom w:val="0"/>
      <w:divBdr>
        <w:top w:val="none" w:sz="0" w:space="0" w:color="auto"/>
        <w:left w:val="none" w:sz="0" w:space="0" w:color="auto"/>
        <w:bottom w:val="none" w:sz="0" w:space="0" w:color="auto"/>
        <w:right w:val="none" w:sz="0" w:space="0" w:color="auto"/>
      </w:divBdr>
    </w:div>
    <w:div w:id="13769525">
      <w:bodyDiv w:val="1"/>
      <w:marLeft w:val="0"/>
      <w:marRight w:val="0"/>
      <w:marTop w:val="0"/>
      <w:marBottom w:val="0"/>
      <w:divBdr>
        <w:top w:val="none" w:sz="0" w:space="0" w:color="auto"/>
        <w:left w:val="none" w:sz="0" w:space="0" w:color="auto"/>
        <w:bottom w:val="none" w:sz="0" w:space="0" w:color="auto"/>
        <w:right w:val="none" w:sz="0" w:space="0" w:color="auto"/>
      </w:divBdr>
    </w:div>
    <w:div w:id="102379675">
      <w:bodyDiv w:val="1"/>
      <w:marLeft w:val="0"/>
      <w:marRight w:val="0"/>
      <w:marTop w:val="0"/>
      <w:marBottom w:val="0"/>
      <w:divBdr>
        <w:top w:val="none" w:sz="0" w:space="0" w:color="auto"/>
        <w:left w:val="none" w:sz="0" w:space="0" w:color="auto"/>
        <w:bottom w:val="none" w:sz="0" w:space="0" w:color="auto"/>
        <w:right w:val="none" w:sz="0" w:space="0" w:color="auto"/>
      </w:divBdr>
    </w:div>
    <w:div w:id="126900560">
      <w:bodyDiv w:val="1"/>
      <w:marLeft w:val="0"/>
      <w:marRight w:val="0"/>
      <w:marTop w:val="0"/>
      <w:marBottom w:val="0"/>
      <w:divBdr>
        <w:top w:val="none" w:sz="0" w:space="0" w:color="auto"/>
        <w:left w:val="none" w:sz="0" w:space="0" w:color="auto"/>
        <w:bottom w:val="none" w:sz="0" w:space="0" w:color="auto"/>
        <w:right w:val="none" w:sz="0" w:space="0" w:color="auto"/>
      </w:divBdr>
    </w:div>
    <w:div w:id="178586283">
      <w:bodyDiv w:val="1"/>
      <w:marLeft w:val="0"/>
      <w:marRight w:val="0"/>
      <w:marTop w:val="0"/>
      <w:marBottom w:val="0"/>
      <w:divBdr>
        <w:top w:val="none" w:sz="0" w:space="0" w:color="auto"/>
        <w:left w:val="none" w:sz="0" w:space="0" w:color="auto"/>
        <w:bottom w:val="none" w:sz="0" w:space="0" w:color="auto"/>
        <w:right w:val="none" w:sz="0" w:space="0" w:color="auto"/>
      </w:divBdr>
      <w:divsChild>
        <w:div w:id="849639509">
          <w:marLeft w:val="1166"/>
          <w:marRight w:val="0"/>
          <w:marTop w:val="120"/>
          <w:marBottom w:val="0"/>
          <w:divBdr>
            <w:top w:val="none" w:sz="0" w:space="0" w:color="auto"/>
            <w:left w:val="none" w:sz="0" w:space="0" w:color="auto"/>
            <w:bottom w:val="none" w:sz="0" w:space="0" w:color="auto"/>
            <w:right w:val="none" w:sz="0" w:space="0" w:color="auto"/>
          </w:divBdr>
        </w:div>
        <w:div w:id="2072923610">
          <w:marLeft w:val="1166"/>
          <w:marRight w:val="0"/>
          <w:marTop w:val="240"/>
          <w:marBottom w:val="0"/>
          <w:divBdr>
            <w:top w:val="none" w:sz="0" w:space="0" w:color="auto"/>
            <w:left w:val="none" w:sz="0" w:space="0" w:color="auto"/>
            <w:bottom w:val="none" w:sz="0" w:space="0" w:color="auto"/>
            <w:right w:val="none" w:sz="0" w:space="0" w:color="auto"/>
          </w:divBdr>
        </w:div>
        <w:div w:id="902908533">
          <w:marLeft w:val="2117"/>
          <w:marRight w:val="0"/>
          <w:marTop w:val="120"/>
          <w:marBottom w:val="0"/>
          <w:divBdr>
            <w:top w:val="none" w:sz="0" w:space="0" w:color="auto"/>
            <w:left w:val="none" w:sz="0" w:space="0" w:color="auto"/>
            <w:bottom w:val="none" w:sz="0" w:space="0" w:color="auto"/>
            <w:right w:val="none" w:sz="0" w:space="0" w:color="auto"/>
          </w:divBdr>
        </w:div>
        <w:div w:id="1514996370">
          <w:marLeft w:val="1123"/>
          <w:marRight w:val="0"/>
          <w:marTop w:val="240"/>
          <w:marBottom w:val="0"/>
          <w:divBdr>
            <w:top w:val="none" w:sz="0" w:space="0" w:color="auto"/>
            <w:left w:val="none" w:sz="0" w:space="0" w:color="auto"/>
            <w:bottom w:val="none" w:sz="0" w:space="0" w:color="auto"/>
            <w:right w:val="none" w:sz="0" w:space="0" w:color="auto"/>
          </w:divBdr>
        </w:div>
        <w:div w:id="851800489">
          <w:marLeft w:val="1123"/>
          <w:marRight w:val="0"/>
          <w:marTop w:val="240"/>
          <w:marBottom w:val="0"/>
          <w:divBdr>
            <w:top w:val="none" w:sz="0" w:space="0" w:color="auto"/>
            <w:left w:val="none" w:sz="0" w:space="0" w:color="auto"/>
            <w:bottom w:val="none" w:sz="0" w:space="0" w:color="auto"/>
            <w:right w:val="none" w:sz="0" w:space="0" w:color="auto"/>
          </w:divBdr>
        </w:div>
        <w:div w:id="391973499">
          <w:marLeft w:val="2117"/>
          <w:marRight w:val="0"/>
          <w:marTop w:val="240"/>
          <w:marBottom w:val="0"/>
          <w:divBdr>
            <w:top w:val="none" w:sz="0" w:space="0" w:color="auto"/>
            <w:left w:val="none" w:sz="0" w:space="0" w:color="auto"/>
            <w:bottom w:val="none" w:sz="0" w:space="0" w:color="auto"/>
            <w:right w:val="none" w:sz="0" w:space="0" w:color="auto"/>
          </w:divBdr>
        </w:div>
        <w:div w:id="1265503827">
          <w:marLeft w:val="2117"/>
          <w:marRight w:val="0"/>
          <w:marTop w:val="240"/>
          <w:marBottom w:val="0"/>
          <w:divBdr>
            <w:top w:val="none" w:sz="0" w:space="0" w:color="auto"/>
            <w:left w:val="none" w:sz="0" w:space="0" w:color="auto"/>
            <w:bottom w:val="none" w:sz="0" w:space="0" w:color="auto"/>
            <w:right w:val="none" w:sz="0" w:space="0" w:color="auto"/>
          </w:divBdr>
        </w:div>
      </w:divsChild>
    </w:div>
    <w:div w:id="328681019">
      <w:bodyDiv w:val="1"/>
      <w:marLeft w:val="0"/>
      <w:marRight w:val="0"/>
      <w:marTop w:val="0"/>
      <w:marBottom w:val="0"/>
      <w:divBdr>
        <w:top w:val="none" w:sz="0" w:space="0" w:color="auto"/>
        <w:left w:val="none" w:sz="0" w:space="0" w:color="auto"/>
        <w:bottom w:val="none" w:sz="0" w:space="0" w:color="auto"/>
        <w:right w:val="none" w:sz="0" w:space="0" w:color="auto"/>
      </w:divBdr>
    </w:div>
    <w:div w:id="370421557">
      <w:bodyDiv w:val="1"/>
      <w:marLeft w:val="0"/>
      <w:marRight w:val="0"/>
      <w:marTop w:val="0"/>
      <w:marBottom w:val="0"/>
      <w:divBdr>
        <w:top w:val="none" w:sz="0" w:space="0" w:color="auto"/>
        <w:left w:val="none" w:sz="0" w:space="0" w:color="auto"/>
        <w:bottom w:val="none" w:sz="0" w:space="0" w:color="auto"/>
        <w:right w:val="none" w:sz="0" w:space="0" w:color="auto"/>
      </w:divBdr>
    </w:div>
    <w:div w:id="410153655">
      <w:bodyDiv w:val="1"/>
      <w:marLeft w:val="0"/>
      <w:marRight w:val="0"/>
      <w:marTop w:val="0"/>
      <w:marBottom w:val="0"/>
      <w:divBdr>
        <w:top w:val="none" w:sz="0" w:space="0" w:color="auto"/>
        <w:left w:val="none" w:sz="0" w:space="0" w:color="auto"/>
        <w:bottom w:val="none" w:sz="0" w:space="0" w:color="auto"/>
        <w:right w:val="none" w:sz="0" w:space="0" w:color="auto"/>
      </w:divBdr>
    </w:div>
    <w:div w:id="519897287">
      <w:bodyDiv w:val="1"/>
      <w:marLeft w:val="0"/>
      <w:marRight w:val="0"/>
      <w:marTop w:val="0"/>
      <w:marBottom w:val="0"/>
      <w:divBdr>
        <w:top w:val="none" w:sz="0" w:space="0" w:color="auto"/>
        <w:left w:val="none" w:sz="0" w:space="0" w:color="auto"/>
        <w:bottom w:val="none" w:sz="0" w:space="0" w:color="auto"/>
        <w:right w:val="none" w:sz="0" w:space="0" w:color="auto"/>
      </w:divBdr>
    </w:div>
    <w:div w:id="523905113">
      <w:bodyDiv w:val="1"/>
      <w:marLeft w:val="0"/>
      <w:marRight w:val="0"/>
      <w:marTop w:val="0"/>
      <w:marBottom w:val="0"/>
      <w:divBdr>
        <w:top w:val="none" w:sz="0" w:space="0" w:color="auto"/>
        <w:left w:val="none" w:sz="0" w:space="0" w:color="auto"/>
        <w:bottom w:val="none" w:sz="0" w:space="0" w:color="auto"/>
        <w:right w:val="none" w:sz="0" w:space="0" w:color="auto"/>
      </w:divBdr>
    </w:div>
    <w:div w:id="554392963">
      <w:bodyDiv w:val="1"/>
      <w:marLeft w:val="0"/>
      <w:marRight w:val="0"/>
      <w:marTop w:val="0"/>
      <w:marBottom w:val="0"/>
      <w:divBdr>
        <w:top w:val="none" w:sz="0" w:space="0" w:color="auto"/>
        <w:left w:val="none" w:sz="0" w:space="0" w:color="auto"/>
        <w:bottom w:val="none" w:sz="0" w:space="0" w:color="auto"/>
        <w:right w:val="none" w:sz="0" w:space="0" w:color="auto"/>
      </w:divBdr>
    </w:div>
    <w:div w:id="701899492">
      <w:bodyDiv w:val="1"/>
      <w:marLeft w:val="0"/>
      <w:marRight w:val="0"/>
      <w:marTop w:val="0"/>
      <w:marBottom w:val="0"/>
      <w:divBdr>
        <w:top w:val="none" w:sz="0" w:space="0" w:color="auto"/>
        <w:left w:val="none" w:sz="0" w:space="0" w:color="auto"/>
        <w:bottom w:val="none" w:sz="0" w:space="0" w:color="auto"/>
        <w:right w:val="none" w:sz="0" w:space="0" w:color="auto"/>
      </w:divBdr>
    </w:div>
    <w:div w:id="864295771">
      <w:bodyDiv w:val="1"/>
      <w:marLeft w:val="0"/>
      <w:marRight w:val="0"/>
      <w:marTop w:val="0"/>
      <w:marBottom w:val="0"/>
      <w:divBdr>
        <w:top w:val="none" w:sz="0" w:space="0" w:color="auto"/>
        <w:left w:val="none" w:sz="0" w:space="0" w:color="auto"/>
        <w:bottom w:val="none" w:sz="0" w:space="0" w:color="auto"/>
        <w:right w:val="none" w:sz="0" w:space="0" w:color="auto"/>
      </w:divBdr>
      <w:divsChild>
        <w:div w:id="635380640">
          <w:marLeft w:val="1166"/>
          <w:marRight w:val="0"/>
          <w:marTop w:val="120"/>
          <w:marBottom w:val="0"/>
          <w:divBdr>
            <w:top w:val="none" w:sz="0" w:space="0" w:color="auto"/>
            <w:left w:val="none" w:sz="0" w:space="0" w:color="auto"/>
            <w:bottom w:val="none" w:sz="0" w:space="0" w:color="auto"/>
            <w:right w:val="none" w:sz="0" w:space="0" w:color="auto"/>
          </w:divBdr>
        </w:div>
        <w:div w:id="1394239000">
          <w:marLeft w:val="1166"/>
          <w:marRight w:val="0"/>
          <w:marTop w:val="240"/>
          <w:marBottom w:val="0"/>
          <w:divBdr>
            <w:top w:val="none" w:sz="0" w:space="0" w:color="auto"/>
            <w:left w:val="none" w:sz="0" w:space="0" w:color="auto"/>
            <w:bottom w:val="none" w:sz="0" w:space="0" w:color="auto"/>
            <w:right w:val="none" w:sz="0" w:space="0" w:color="auto"/>
          </w:divBdr>
        </w:div>
        <w:div w:id="260534481">
          <w:marLeft w:val="1166"/>
          <w:marRight w:val="0"/>
          <w:marTop w:val="240"/>
          <w:marBottom w:val="0"/>
          <w:divBdr>
            <w:top w:val="none" w:sz="0" w:space="0" w:color="auto"/>
            <w:left w:val="none" w:sz="0" w:space="0" w:color="auto"/>
            <w:bottom w:val="none" w:sz="0" w:space="0" w:color="auto"/>
            <w:right w:val="none" w:sz="0" w:space="0" w:color="auto"/>
          </w:divBdr>
        </w:div>
        <w:div w:id="874274475">
          <w:marLeft w:val="1526"/>
          <w:marRight w:val="0"/>
          <w:marTop w:val="120"/>
          <w:marBottom w:val="0"/>
          <w:divBdr>
            <w:top w:val="none" w:sz="0" w:space="0" w:color="auto"/>
            <w:left w:val="none" w:sz="0" w:space="0" w:color="auto"/>
            <w:bottom w:val="none" w:sz="0" w:space="0" w:color="auto"/>
            <w:right w:val="none" w:sz="0" w:space="0" w:color="auto"/>
          </w:divBdr>
        </w:div>
        <w:div w:id="604844989">
          <w:marLeft w:val="1886"/>
          <w:marRight w:val="0"/>
          <w:marTop w:val="120"/>
          <w:marBottom w:val="0"/>
          <w:divBdr>
            <w:top w:val="none" w:sz="0" w:space="0" w:color="auto"/>
            <w:left w:val="none" w:sz="0" w:space="0" w:color="auto"/>
            <w:bottom w:val="none" w:sz="0" w:space="0" w:color="auto"/>
            <w:right w:val="none" w:sz="0" w:space="0" w:color="auto"/>
          </w:divBdr>
        </w:div>
        <w:div w:id="723217454">
          <w:marLeft w:val="1886"/>
          <w:marRight w:val="0"/>
          <w:marTop w:val="120"/>
          <w:marBottom w:val="0"/>
          <w:divBdr>
            <w:top w:val="none" w:sz="0" w:space="0" w:color="auto"/>
            <w:left w:val="none" w:sz="0" w:space="0" w:color="auto"/>
            <w:bottom w:val="none" w:sz="0" w:space="0" w:color="auto"/>
            <w:right w:val="none" w:sz="0" w:space="0" w:color="auto"/>
          </w:divBdr>
        </w:div>
        <w:div w:id="1412968088">
          <w:marLeft w:val="1886"/>
          <w:marRight w:val="0"/>
          <w:marTop w:val="120"/>
          <w:marBottom w:val="0"/>
          <w:divBdr>
            <w:top w:val="none" w:sz="0" w:space="0" w:color="auto"/>
            <w:left w:val="none" w:sz="0" w:space="0" w:color="auto"/>
            <w:bottom w:val="none" w:sz="0" w:space="0" w:color="auto"/>
            <w:right w:val="none" w:sz="0" w:space="0" w:color="auto"/>
          </w:divBdr>
        </w:div>
        <w:div w:id="1126196606">
          <w:marLeft w:val="1166"/>
          <w:marRight w:val="0"/>
          <w:marTop w:val="240"/>
          <w:marBottom w:val="0"/>
          <w:divBdr>
            <w:top w:val="none" w:sz="0" w:space="0" w:color="auto"/>
            <w:left w:val="none" w:sz="0" w:space="0" w:color="auto"/>
            <w:bottom w:val="none" w:sz="0" w:space="0" w:color="auto"/>
            <w:right w:val="none" w:sz="0" w:space="0" w:color="auto"/>
          </w:divBdr>
        </w:div>
      </w:divsChild>
    </w:div>
    <w:div w:id="869143533">
      <w:bodyDiv w:val="1"/>
      <w:marLeft w:val="0"/>
      <w:marRight w:val="0"/>
      <w:marTop w:val="0"/>
      <w:marBottom w:val="0"/>
      <w:divBdr>
        <w:top w:val="none" w:sz="0" w:space="0" w:color="auto"/>
        <w:left w:val="none" w:sz="0" w:space="0" w:color="auto"/>
        <w:bottom w:val="none" w:sz="0" w:space="0" w:color="auto"/>
        <w:right w:val="none" w:sz="0" w:space="0" w:color="auto"/>
      </w:divBdr>
    </w:div>
    <w:div w:id="996766162">
      <w:bodyDiv w:val="1"/>
      <w:marLeft w:val="0"/>
      <w:marRight w:val="0"/>
      <w:marTop w:val="0"/>
      <w:marBottom w:val="0"/>
      <w:divBdr>
        <w:top w:val="none" w:sz="0" w:space="0" w:color="auto"/>
        <w:left w:val="none" w:sz="0" w:space="0" w:color="auto"/>
        <w:bottom w:val="none" w:sz="0" w:space="0" w:color="auto"/>
        <w:right w:val="none" w:sz="0" w:space="0" w:color="auto"/>
      </w:divBdr>
    </w:div>
    <w:div w:id="1212690081">
      <w:bodyDiv w:val="1"/>
      <w:marLeft w:val="0"/>
      <w:marRight w:val="0"/>
      <w:marTop w:val="0"/>
      <w:marBottom w:val="0"/>
      <w:divBdr>
        <w:top w:val="none" w:sz="0" w:space="0" w:color="auto"/>
        <w:left w:val="none" w:sz="0" w:space="0" w:color="auto"/>
        <w:bottom w:val="none" w:sz="0" w:space="0" w:color="auto"/>
        <w:right w:val="none" w:sz="0" w:space="0" w:color="auto"/>
      </w:divBdr>
    </w:div>
    <w:div w:id="1229220711">
      <w:bodyDiv w:val="1"/>
      <w:marLeft w:val="0"/>
      <w:marRight w:val="0"/>
      <w:marTop w:val="0"/>
      <w:marBottom w:val="0"/>
      <w:divBdr>
        <w:top w:val="none" w:sz="0" w:space="0" w:color="auto"/>
        <w:left w:val="none" w:sz="0" w:space="0" w:color="auto"/>
        <w:bottom w:val="none" w:sz="0" w:space="0" w:color="auto"/>
        <w:right w:val="none" w:sz="0" w:space="0" w:color="auto"/>
      </w:divBdr>
    </w:div>
    <w:div w:id="1427919527">
      <w:bodyDiv w:val="1"/>
      <w:marLeft w:val="0"/>
      <w:marRight w:val="0"/>
      <w:marTop w:val="0"/>
      <w:marBottom w:val="0"/>
      <w:divBdr>
        <w:top w:val="none" w:sz="0" w:space="0" w:color="auto"/>
        <w:left w:val="none" w:sz="0" w:space="0" w:color="auto"/>
        <w:bottom w:val="none" w:sz="0" w:space="0" w:color="auto"/>
        <w:right w:val="none" w:sz="0" w:space="0" w:color="auto"/>
      </w:divBdr>
    </w:div>
    <w:div w:id="1567297441">
      <w:bodyDiv w:val="1"/>
      <w:marLeft w:val="0"/>
      <w:marRight w:val="0"/>
      <w:marTop w:val="0"/>
      <w:marBottom w:val="0"/>
      <w:divBdr>
        <w:top w:val="none" w:sz="0" w:space="0" w:color="auto"/>
        <w:left w:val="none" w:sz="0" w:space="0" w:color="auto"/>
        <w:bottom w:val="none" w:sz="0" w:space="0" w:color="auto"/>
        <w:right w:val="none" w:sz="0" w:space="0" w:color="auto"/>
      </w:divBdr>
    </w:div>
    <w:div w:id="1569611795">
      <w:bodyDiv w:val="1"/>
      <w:marLeft w:val="0"/>
      <w:marRight w:val="0"/>
      <w:marTop w:val="0"/>
      <w:marBottom w:val="0"/>
      <w:divBdr>
        <w:top w:val="none" w:sz="0" w:space="0" w:color="auto"/>
        <w:left w:val="none" w:sz="0" w:space="0" w:color="auto"/>
        <w:bottom w:val="none" w:sz="0" w:space="0" w:color="auto"/>
        <w:right w:val="none" w:sz="0" w:space="0" w:color="auto"/>
      </w:divBdr>
    </w:div>
    <w:div w:id="16714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F720-747C-45CC-BCAF-4E8A5733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4478</Words>
  <Characters>24629</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Rivard</dc:creator>
  <cp:keywords/>
  <dc:description/>
  <cp:lastModifiedBy>Chantal Surprenant</cp:lastModifiedBy>
  <cp:revision>2</cp:revision>
  <cp:lastPrinted>2016-08-29T11:20:00Z</cp:lastPrinted>
  <dcterms:created xsi:type="dcterms:W3CDTF">2018-03-22T13:44:00Z</dcterms:created>
  <dcterms:modified xsi:type="dcterms:W3CDTF">2018-03-22T13:44:00Z</dcterms:modified>
</cp:coreProperties>
</file>