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9C" w:rsidRDefault="00BD739C" w:rsidP="00BD739C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szCs w:val="24"/>
          <w:u w:val="single"/>
        </w:rPr>
      </w:pPr>
    </w:p>
    <w:p w:rsidR="00BD739C" w:rsidRDefault="00BD739C" w:rsidP="00BD739C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szCs w:val="24"/>
          <w:u w:val="single"/>
        </w:rPr>
      </w:pPr>
      <w:r>
        <w:rPr>
          <w:noProof/>
          <w:lang w:eastAsia="fr-CA"/>
        </w:rPr>
        <w:drawing>
          <wp:inline distT="0" distB="0" distL="0" distR="0" wp14:anchorId="0D2D1E36" wp14:editId="16ECC879">
            <wp:extent cx="838200" cy="1111885"/>
            <wp:effectExtent l="0" t="0" r="0" b="0"/>
            <wp:docPr id="1" name="Image 0" descr="CD Orage re logo et site web 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D Orage re logo et site web 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39C" w:rsidRDefault="00BD739C" w:rsidP="00BD739C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szCs w:val="24"/>
          <w:u w:val="single"/>
        </w:rPr>
      </w:pPr>
    </w:p>
    <w:p w:rsidR="00BD739C" w:rsidRDefault="00BD739C" w:rsidP="00BD739C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Séance du conseil du 6 avril 2021 </w:t>
      </w:r>
    </w:p>
    <w:p w:rsidR="00BD739C" w:rsidRDefault="00BD739C" w:rsidP="00BD739C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19h30</w:t>
      </w:r>
    </w:p>
    <w:p w:rsidR="00BD739C" w:rsidRDefault="00BD739C" w:rsidP="00BD739C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szCs w:val="24"/>
          <w:u w:val="single"/>
        </w:rPr>
      </w:pPr>
    </w:p>
    <w:p w:rsidR="00BD739C" w:rsidRDefault="00BD739C" w:rsidP="00BD739C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szCs w:val="24"/>
          <w:u w:val="single"/>
        </w:rPr>
      </w:pPr>
    </w:p>
    <w:p w:rsidR="00BD739C" w:rsidRPr="00BD739C" w:rsidRDefault="00BD739C" w:rsidP="00BD739C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PROJET D’</w:t>
      </w:r>
      <w:bookmarkStart w:id="0" w:name="_GoBack"/>
      <w:bookmarkEnd w:id="0"/>
      <w:r w:rsidRPr="00BD739C">
        <w:rPr>
          <w:rFonts w:ascii="Times New Roman" w:hAnsi="Times New Roman"/>
          <w:szCs w:val="24"/>
          <w:u w:val="single"/>
        </w:rPr>
        <w:t>ORDRE DU JOUR</w:t>
      </w:r>
    </w:p>
    <w:p w:rsidR="00BD739C" w:rsidRDefault="00BD739C" w:rsidP="00BD739C">
      <w:pPr>
        <w:tabs>
          <w:tab w:val="left" w:pos="0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</w:p>
    <w:p w:rsidR="00BD739C" w:rsidRDefault="00BD739C" w:rsidP="00BD739C">
      <w:pPr>
        <w:tabs>
          <w:tab w:val="left" w:pos="0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</w:p>
    <w:p w:rsidR="00BD739C" w:rsidRDefault="00BD739C" w:rsidP="00BD739C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bookmarkStart w:id="1" w:name="_Hlk65066144"/>
      <w:bookmarkStart w:id="2" w:name="_Hlk67908502"/>
      <w:r>
        <w:rPr>
          <w:rFonts w:ascii="Times New Roman" w:hAnsi="Times New Roman"/>
          <w:szCs w:val="24"/>
        </w:rPr>
        <w:t>Ouverture de la session;</w:t>
      </w:r>
    </w:p>
    <w:p w:rsidR="00BD739C" w:rsidRDefault="00BD739C" w:rsidP="00BD739C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Présentation de l’ordre du jour;</w:t>
      </w:r>
    </w:p>
    <w:p w:rsidR="00BD739C" w:rsidRDefault="00BD739C" w:rsidP="00BD739C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Approbation du procès-verbal du 2 mars 2021;</w:t>
      </w:r>
    </w:p>
    <w:p w:rsidR="00BD739C" w:rsidRDefault="00BD739C" w:rsidP="00BD739C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Liste des comptes à payer;</w:t>
      </w:r>
    </w:p>
    <w:p w:rsidR="00BD739C" w:rsidRDefault="00BD739C" w:rsidP="00BD739C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Affaires ajournées :</w:t>
      </w:r>
    </w:p>
    <w:p w:rsidR="00BD739C" w:rsidRPr="00E435F2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A</w:t>
      </w:r>
      <w:r w:rsidRPr="00E435F2">
        <w:rPr>
          <w:rFonts w:ascii="Times New Roman" w:hAnsi="Times New Roman"/>
          <w:bCs/>
          <w:color w:val="000000"/>
        </w:rPr>
        <w:t>doption du règlement décrétant les règles de contrôle et de suivi budgétaire et de délégation de dépenses et dépôt du projet de règlement;</w:t>
      </w:r>
    </w:p>
    <w:p w:rsidR="00BD739C" w:rsidRPr="00914858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</w:t>
      </w:r>
      <w:r w:rsidRPr="00914858">
        <w:rPr>
          <w:rFonts w:ascii="Times New Roman" w:hAnsi="Times New Roman"/>
          <w:bCs/>
          <w:color w:val="000000"/>
        </w:rPr>
        <w:t>ériode de référence des vacances annuelles;</w:t>
      </w:r>
    </w:p>
    <w:p w:rsidR="00BD739C" w:rsidRPr="00914858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M</w:t>
      </w:r>
      <w:r w:rsidRPr="00914858">
        <w:rPr>
          <w:rFonts w:ascii="Times New Roman" w:hAnsi="Times New Roman"/>
          <w:bCs/>
          <w:color w:val="000000"/>
        </w:rPr>
        <w:t xml:space="preserve">odification des ententes de financement reliées au projet </w:t>
      </w:r>
      <w:r>
        <w:rPr>
          <w:rFonts w:ascii="Times New Roman" w:hAnsi="Times New Roman"/>
          <w:bCs/>
          <w:color w:val="000000"/>
        </w:rPr>
        <w:t>Alo</w:t>
      </w:r>
      <w:r w:rsidRPr="00914858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R</w:t>
      </w:r>
      <w:r w:rsidRPr="00914858">
        <w:rPr>
          <w:rFonts w:ascii="Times New Roman" w:hAnsi="Times New Roman"/>
          <w:bCs/>
          <w:color w:val="000000"/>
        </w:rPr>
        <w:t xml:space="preserve">ichelieu : escale baignade à </w:t>
      </w:r>
      <w:r>
        <w:rPr>
          <w:rFonts w:ascii="Times New Roman" w:hAnsi="Times New Roman"/>
          <w:bCs/>
          <w:color w:val="000000"/>
        </w:rPr>
        <w:t>S</w:t>
      </w:r>
      <w:r w:rsidRPr="00914858">
        <w:rPr>
          <w:rFonts w:ascii="Times New Roman" w:hAnsi="Times New Roman"/>
          <w:bCs/>
          <w:color w:val="000000"/>
        </w:rPr>
        <w:t>aint-</w:t>
      </w:r>
      <w:r>
        <w:rPr>
          <w:rFonts w:ascii="Times New Roman" w:hAnsi="Times New Roman"/>
          <w:bCs/>
          <w:color w:val="000000"/>
        </w:rPr>
        <w:t>P</w:t>
      </w:r>
      <w:r w:rsidRPr="00914858">
        <w:rPr>
          <w:rFonts w:ascii="Times New Roman" w:hAnsi="Times New Roman"/>
          <w:bCs/>
          <w:color w:val="000000"/>
        </w:rPr>
        <w:t>aul-de-l’</w:t>
      </w:r>
      <w:r>
        <w:rPr>
          <w:rFonts w:ascii="Times New Roman" w:hAnsi="Times New Roman"/>
          <w:bCs/>
          <w:color w:val="000000"/>
        </w:rPr>
        <w:t>Î</w:t>
      </w:r>
      <w:r w:rsidRPr="00914858">
        <w:rPr>
          <w:rFonts w:ascii="Times New Roman" w:hAnsi="Times New Roman"/>
          <w:bCs/>
          <w:color w:val="000000"/>
        </w:rPr>
        <w:t>le-aux-</w:t>
      </w:r>
      <w:r>
        <w:rPr>
          <w:rFonts w:ascii="Times New Roman" w:hAnsi="Times New Roman"/>
          <w:bCs/>
          <w:color w:val="000000"/>
        </w:rPr>
        <w:t>N</w:t>
      </w:r>
      <w:r w:rsidRPr="00914858">
        <w:rPr>
          <w:rFonts w:ascii="Times New Roman" w:hAnsi="Times New Roman"/>
          <w:bCs/>
          <w:color w:val="000000"/>
        </w:rPr>
        <w:t>oix</w:t>
      </w:r>
      <w:r>
        <w:rPr>
          <w:rFonts w:ascii="Times New Roman" w:hAnsi="Times New Roman"/>
          <w:bCs/>
          <w:color w:val="000000"/>
        </w:rPr>
        <w:t>;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R</w:t>
      </w:r>
      <w:r w:rsidRPr="00BF3A85">
        <w:rPr>
          <w:rFonts w:ascii="Times New Roman" w:hAnsi="Times New Roman"/>
          <w:bCs/>
          <w:color w:val="000000"/>
        </w:rPr>
        <w:t>esponsable pour l’accès aux documents et délégation de re</w:t>
      </w:r>
      <w:r>
        <w:rPr>
          <w:rFonts w:ascii="Times New Roman" w:hAnsi="Times New Roman"/>
          <w:bCs/>
          <w:color w:val="000000"/>
        </w:rPr>
        <w:t>s</w:t>
      </w:r>
      <w:r w:rsidRPr="00BF3A85">
        <w:rPr>
          <w:rFonts w:ascii="Times New Roman" w:hAnsi="Times New Roman"/>
          <w:bCs/>
          <w:color w:val="000000"/>
        </w:rPr>
        <w:t>ponsabilités</w:t>
      </w:r>
      <w:r>
        <w:rPr>
          <w:rFonts w:ascii="Times New Roman" w:hAnsi="Times New Roman"/>
          <w:bCs/>
          <w:color w:val="000000"/>
        </w:rPr>
        <w:t>;</w:t>
      </w:r>
    </w:p>
    <w:p w:rsidR="00BD739C" w:rsidRPr="00215C59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D87BA0">
        <w:rPr>
          <w:rFonts w:ascii="Times New Roman" w:hAnsi="Times New Roman"/>
          <w:bCs/>
          <w:iCs/>
        </w:rPr>
        <w:t xml:space="preserve">Formation des employés relativement à la politique de prévention du </w:t>
      </w:r>
      <w:r w:rsidRPr="00215C59">
        <w:rPr>
          <w:rFonts w:ascii="Times New Roman" w:hAnsi="Times New Roman"/>
          <w:bCs/>
          <w:color w:val="000000"/>
        </w:rPr>
        <w:t>harcèlement, de l’incivilité et de la violence au travail;</w:t>
      </w:r>
    </w:p>
    <w:p w:rsidR="00BD739C" w:rsidRPr="00215C59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215C59">
        <w:rPr>
          <w:rFonts w:ascii="Times New Roman" w:hAnsi="Times New Roman"/>
          <w:bCs/>
          <w:color w:val="000000"/>
        </w:rPr>
        <w:t>Inspection et essai</w:t>
      </w:r>
      <w:r>
        <w:rPr>
          <w:rFonts w:ascii="Times New Roman" w:hAnsi="Times New Roman"/>
          <w:bCs/>
          <w:color w:val="000000"/>
        </w:rPr>
        <w:t>s</w:t>
      </w:r>
      <w:r w:rsidRPr="00215C59">
        <w:rPr>
          <w:rFonts w:ascii="Times New Roman" w:hAnsi="Times New Roman"/>
          <w:bCs/>
          <w:color w:val="000000"/>
        </w:rPr>
        <w:t xml:space="preserve"> hydrostatique</w:t>
      </w:r>
      <w:r>
        <w:rPr>
          <w:rFonts w:ascii="Times New Roman" w:hAnsi="Times New Roman"/>
          <w:bCs/>
          <w:color w:val="000000"/>
        </w:rPr>
        <w:t>s</w:t>
      </w:r>
      <w:r w:rsidRPr="00215C59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- cylindres</w:t>
      </w:r>
      <w:r w:rsidRPr="00215C59">
        <w:rPr>
          <w:rFonts w:ascii="Times New Roman" w:hAnsi="Times New Roman"/>
          <w:bCs/>
          <w:color w:val="000000"/>
        </w:rPr>
        <w:t xml:space="preserve"> d’air;</w:t>
      </w:r>
    </w:p>
    <w:p w:rsidR="00BD739C" w:rsidRPr="00215C59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215C59">
        <w:rPr>
          <w:rFonts w:ascii="Times New Roman" w:hAnsi="Times New Roman"/>
          <w:bCs/>
          <w:color w:val="000000"/>
        </w:rPr>
        <w:t>Établissement des tarifs des activités – printemps 2021</w:t>
      </w:r>
      <w:r>
        <w:rPr>
          <w:rFonts w:ascii="Times New Roman" w:hAnsi="Times New Roman"/>
          <w:bCs/>
          <w:color w:val="000000"/>
        </w:rPr>
        <w:t>;</w:t>
      </w:r>
    </w:p>
    <w:p w:rsidR="00BD739C" w:rsidRPr="00AD5BE2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AD5BE2">
        <w:rPr>
          <w:rFonts w:ascii="Times New Roman" w:hAnsi="Times New Roman"/>
          <w:bCs/>
          <w:color w:val="000000"/>
        </w:rPr>
        <w:t xml:space="preserve">Demande d’aide financière du bureau d’accueil touristique à </w:t>
      </w:r>
      <w:r>
        <w:rPr>
          <w:rFonts w:ascii="Times New Roman" w:hAnsi="Times New Roman"/>
          <w:bCs/>
          <w:color w:val="000000"/>
        </w:rPr>
        <w:t>P</w:t>
      </w:r>
      <w:r w:rsidRPr="00AD5BE2">
        <w:rPr>
          <w:rFonts w:ascii="Times New Roman" w:hAnsi="Times New Roman"/>
          <w:bCs/>
          <w:color w:val="000000"/>
        </w:rPr>
        <w:t xml:space="preserve">arcs </w:t>
      </w:r>
      <w:r>
        <w:rPr>
          <w:rFonts w:ascii="Times New Roman" w:hAnsi="Times New Roman"/>
          <w:bCs/>
          <w:color w:val="000000"/>
        </w:rPr>
        <w:t>C</w:t>
      </w:r>
      <w:r w:rsidRPr="00AD5BE2">
        <w:rPr>
          <w:rFonts w:ascii="Times New Roman" w:hAnsi="Times New Roman"/>
          <w:bCs/>
          <w:color w:val="000000"/>
        </w:rPr>
        <w:t>anada 2021</w:t>
      </w:r>
      <w:r>
        <w:rPr>
          <w:rFonts w:ascii="Times New Roman" w:hAnsi="Times New Roman"/>
          <w:bCs/>
          <w:color w:val="000000"/>
        </w:rPr>
        <w:t>;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Autorisation pour demander des offres de service pour l’écriture des plans et devis pour le quai de baignade; 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Avis de motion relatif au règlement n</w:t>
      </w:r>
      <w:r w:rsidRPr="00AB6B6C">
        <w:rPr>
          <w:rFonts w:ascii="Times New Roman" w:hAnsi="Times New Roman"/>
          <w:bCs/>
          <w:color w:val="000000"/>
          <w:vertAlign w:val="superscript"/>
        </w:rPr>
        <w:t>o</w:t>
      </w:r>
      <w:r>
        <w:rPr>
          <w:rFonts w:ascii="Times New Roman" w:hAnsi="Times New Roman"/>
          <w:bCs/>
          <w:color w:val="000000"/>
        </w:rPr>
        <w:t xml:space="preserve"> 411-2021 relatif au code d’éthique et de déontologie des élus de la municipalité;</w:t>
      </w:r>
    </w:p>
    <w:p w:rsidR="00BD739C" w:rsidRPr="00215C59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Adoption du projet de règlement n</w:t>
      </w:r>
      <w:r w:rsidRPr="00AB6B6C">
        <w:rPr>
          <w:rFonts w:ascii="Times New Roman" w:hAnsi="Times New Roman"/>
          <w:bCs/>
          <w:color w:val="000000"/>
          <w:vertAlign w:val="superscript"/>
        </w:rPr>
        <w:t>o</w:t>
      </w:r>
      <w:r>
        <w:rPr>
          <w:rFonts w:ascii="Times New Roman" w:hAnsi="Times New Roman"/>
          <w:bCs/>
          <w:color w:val="000000"/>
        </w:rPr>
        <w:t xml:space="preserve"> 411-2021 relatif au code d’éthique et de déontologie des élus de la municipalité;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Demande d’exclusion – lots 5 985 409, 5 985 410 et 5 985 412;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Demande d’exclusion – lots 5 985 409, 5 985 410 et 5 985 412 -</w:t>
      </w:r>
    </w:p>
    <w:p w:rsidR="00BD739C" w:rsidRDefault="00BD739C" w:rsidP="00BD739C">
      <w:pPr>
        <w:tabs>
          <w:tab w:val="left" w:pos="0"/>
          <w:tab w:val="left" w:pos="426"/>
        </w:tabs>
        <w:ind w:left="1189"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Demande d’appui à la MRC du Haut-Richelieu;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Demande d’exclusion – lots 5 985 409, 5 985 410 et 5 985 412 –</w:t>
      </w:r>
    </w:p>
    <w:p w:rsidR="00BD739C" w:rsidRDefault="00BD739C" w:rsidP="00BD739C">
      <w:pPr>
        <w:tabs>
          <w:tab w:val="left" w:pos="0"/>
          <w:tab w:val="left" w:pos="426"/>
        </w:tabs>
        <w:ind w:left="1189"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Demande d’appui à l’Union des producteurs agricoles;</w:t>
      </w:r>
    </w:p>
    <w:p w:rsidR="00BD739C" w:rsidRPr="005E7916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left="1189" w:right="10"/>
        <w:jc w:val="both"/>
        <w:rPr>
          <w:rFonts w:ascii="Times New Roman" w:hAnsi="Times New Roman"/>
          <w:bCs/>
          <w:color w:val="000000"/>
        </w:rPr>
      </w:pPr>
      <w:r w:rsidRPr="005E7916">
        <w:rPr>
          <w:rFonts w:ascii="Times New Roman" w:hAnsi="Times New Roman"/>
          <w:bCs/>
          <w:color w:val="000000"/>
        </w:rPr>
        <w:t>Maintien de la fermeture du blockhaus de la Rivière-</w:t>
      </w:r>
      <w:proofErr w:type="spellStart"/>
      <w:r w:rsidRPr="005E7916">
        <w:rPr>
          <w:rFonts w:ascii="Times New Roman" w:hAnsi="Times New Roman"/>
          <w:bCs/>
          <w:color w:val="000000"/>
        </w:rPr>
        <w:t>Lacolle</w:t>
      </w:r>
      <w:proofErr w:type="spellEnd"/>
      <w:r w:rsidRPr="005E7916">
        <w:rPr>
          <w:rFonts w:ascii="Times New Roman" w:hAnsi="Times New Roman"/>
          <w:bCs/>
          <w:color w:val="000000"/>
        </w:rPr>
        <w:t>;</w:t>
      </w:r>
    </w:p>
    <w:p w:rsidR="00BD739C" w:rsidRPr="001437E9" w:rsidRDefault="00BD739C" w:rsidP="00BD739C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437E9">
        <w:rPr>
          <w:rFonts w:ascii="Times New Roman" w:hAnsi="Times New Roman"/>
          <w:szCs w:val="24"/>
        </w:rPr>
        <w:t>Affaires nouvelles :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6013CA">
        <w:rPr>
          <w:rFonts w:ascii="Times New Roman" w:hAnsi="Times New Roman"/>
        </w:rPr>
        <w:t xml:space="preserve">Demande de dérogation mineure </w:t>
      </w:r>
      <w:r>
        <w:rPr>
          <w:rFonts w:ascii="Times New Roman" w:hAnsi="Times New Roman"/>
          <w:bCs/>
          <w:color w:val="000000"/>
        </w:rPr>
        <w:t>en vue de la construction d’une résidence unifamiliale isolée sur le lot n</w:t>
      </w:r>
      <w:r w:rsidRPr="006804D6">
        <w:rPr>
          <w:rFonts w:ascii="Times New Roman" w:hAnsi="Times New Roman"/>
          <w:bCs/>
          <w:color w:val="000000"/>
          <w:vertAlign w:val="superscript"/>
        </w:rPr>
        <w:t>o</w:t>
      </w:r>
      <w:r>
        <w:rPr>
          <w:rFonts w:ascii="Times New Roman" w:hAnsi="Times New Roman"/>
          <w:bCs/>
          <w:color w:val="000000"/>
        </w:rPr>
        <w:t xml:space="preserve"> </w:t>
      </w:r>
      <w:r w:rsidRPr="006013CA">
        <w:rPr>
          <w:rFonts w:ascii="Times New Roman" w:hAnsi="Times New Roman"/>
        </w:rPr>
        <w:t>6 390</w:t>
      </w:r>
      <w:r>
        <w:rPr>
          <w:rFonts w:ascii="Times New Roman" w:hAnsi="Times New Roman"/>
        </w:rPr>
        <w:t> </w:t>
      </w:r>
      <w:r w:rsidRPr="006013CA">
        <w:rPr>
          <w:rFonts w:ascii="Times New Roman" w:hAnsi="Times New Roman"/>
        </w:rPr>
        <w:t xml:space="preserve">574 </w:t>
      </w:r>
      <w:r>
        <w:rPr>
          <w:rFonts w:ascii="Times New Roman" w:hAnsi="Times New Roman"/>
        </w:rPr>
        <w:t>de l’a</w:t>
      </w:r>
      <w:r w:rsidRPr="006013CA">
        <w:rPr>
          <w:rFonts w:ascii="Times New Roman" w:hAnsi="Times New Roman"/>
        </w:rPr>
        <w:t>ve</w:t>
      </w:r>
      <w:r>
        <w:rPr>
          <w:rFonts w:ascii="Times New Roman" w:hAnsi="Times New Roman"/>
        </w:rPr>
        <w:t>nue André-Gagnon;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Formation COMBEQ pour l’inspecteur municipal;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Entretien des camions du service de sécurité incendie;</w:t>
      </w:r>
    </w:p>
    <w:p w:rsidR="00BD739C" w:rsidRPr="001A3C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</w:rPr>
        <w:t xml:space="preserve">Nomination d’un employé pouvant exercer l’intérim en l’absence de la direction générale et secrétaire-trésorier; 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2A3461">
        <w:rPr>
          <w:rFonts w:ascii="Times New Roman" w:hAnsi="Times New Roman"/>
          <w:bCs/>
        </w:rPr>
        <w:t xml:space="preserve">Adoption de la politique de plaintes; 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61300B">
        <w:rPr>
          <w:rFonts w:ascii="Times New Roman" w:hAnsi="Times New Roman"/>
          <w:bCs/>
        </w:rPr>
        <w:t>Nettoyage des conduits de ventilation;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Signataire des documents officiels;</w:t>
      </w:r>
    </w:p>
    <w:p w:rsidR="00BD739C" w:rsidRP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BD739C">
        <w:rPr>
          <w:rFonts w:ascii="Times New Roman" w:hAnsi="Times New Roman"/>
          <w:bCs/>
          <w:color w:val="000000"/>
        </w:rPr>
        <w:t>Avis de motion relatif au règlement sur les ententes relatives aux travaux municipaux;</w:t>
      </w:r>
    </w:p>
    <w:p w:rsidR="00BD739C" w:rsidRP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BD739C">
        <w:rPr>
          <w:rFonts w:ascii="Times New Roman" w:hAnsi="Times New Roman"/>
          <w:bCs/>
          <w:color w:val="000000"/>
        </w:rPr>
        <w:t>Adoption du projet de règlement</w:t>
      </w:r>
      <w:r w:rsidRPr="00BD739C">
        <w:rPr>
          <w:rFonts w:ascii="Times New Roman" w:hAnsi="Times New Roman"/>
          <w:bCs/>
        </w:rPr>
        <w:t xml:space="preserve"> sur les ententes relatives aux travaux municipaux;</w:t>
      </w:r>
      <w:r w:rsidRPr="00BD739C">
        <w:rPr>
          <w:rFonts w:ascii="Times New Roman" w:hAnsi="Times New Roman"/>
          <w:bCs/>
          <w:color w:val="000000"/>
        </w:rPr>
        <w:t xml:space="preserve"> </w:t>
      </w:r>
    </w:p>
    <w:p w:rsidR="00BD739C" w:rsidRPr="00B52E23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B52E23">
        <w:rPr>
          <w:rFonts w:ascii="Times New Roman" w:hAnsi="Times New Roman"/>
          <w:bCs/>
          <w:color w:val="000000"/>
        </w:rPr>
        <w:t>Adoption de la politique des communications;</w:t>
      </w:r>
    </w:p>
    <w:p w:rsidR="00BD739C" w:rsidRPr="00CD4471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</w:rPr>
        <w:t>Demande d’aide financière pour la fête des finissants de l’école Alberte-</w:t>
      </w:r>
      <w:proofErr w:type="spellStart"/>
      <w:r w:rsidRPr="00CD4471">
        <w:rPr>
          <w:rFonts w:ascii="Times New Roman" w:hAnsi="Times New Roman"/>
          <w:bCs/>
          <w:color w:val="000000"/>
        </w:rPr>
        <w:t>Melançon</w:t>
      </w:r>
      <w:proofErr w:type="spellEnd"/>
      <w:r w:rsidRPr="00CD4471">
        <w:rPr>
          <w:rFonts w:ascii="Times New Roman" w:hAnsi="Times New Roman"/>
          <w:bCs/>
          <w:color w:val="000000"/>
        </w:rPr>
        <w:t>;</w:t>
      </w:r>
    </w:p>
    <w:p w:rsidR="00BD739C" w:rsidRPr="00CD4471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CD4471">
        <w:rPr>
          <w:rFonts w:ascii="Times New Roman" w:hAnsi="Times New Roman"/>
          <w:bCs/>
          <w:color w:val="000000"/>
        </w:rPr>
        <w:t>Intérêt pour le projet vélos libre-service;</w:t>
      </w:r>
    </w:p>
    <w:p w:rsidR="00BD739C" w:rsidRPr="00CD4471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CD4471">
        <w:rPr>
          <w:rFonts w:ascii="Times New Roman" w:hAnsi="Times New Roman"/>
          <w:bCs/>
          <w:color w:val="000000"/>
        </w:rPr>
        <w:lastRenderedPageBreak/>
        <w:t>Fauchage des rues municipales 2021;</w:t>
      </w:r>
    </w:p>
    <w:p w:rsidR="00BD739C" w:rsidRPr="00CD4471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CD4471">
        <w:rPr>
          <w:rFonts w:ascii="Times New Roman" w:hAnsi="Times New Roman"/>
          <w:bCs/>
          <w:color w:val="000000"/>
        </w:rPr>
        <w:t xml:space="preserve">Appui au projet de bestiaire du musée de sculpture à ciel ouvert de la </w:t>
      </w:r>
      <w:r>
        <w:rPr>
          <w:rFonts w:ascii="Times New Roman" w:hAnsi="Times New Roman"/>
          <w:bCs/>
          <w:color w:val="000000"/>
        </w:rPr>
        <w:t>R</w:t>
      </w:r>
      <w:r w:rsidRPr="00CD4471">
        <w:rPr>
          <w:rFonts w:ascii="Times New Roman" w:hAnsi="Times New Roman"/>
          <w:bCs/>
          <w:color w:val="000000"/>
        </w:rPr>
        <w:t xml:space="preserve">oute du </w:t>
      </w:r>
      <w:r>
        <w:rPr>
          <w:rFonts w:ascii="Times New Roman" w:hAnsi="Times New Roman"/>
          <w:bCs/>
          <w:color w:val="000000"/>
        </w:rPr>
        <w:t>R</w:t>
      </w:r>
      <w:r w:rsidRPr="00CD4471">
        <w:rPr>
          <w:rFonts w:ascii="Times New Roman" w:hAnsi="Times New Roman"/>
          <w:bCs/>
          <w:color w:val="000000"/>
        </w:rPr>
        <w:t>ichelieu – phase 3</w:t>
      </w:r>
      <w:r>
        <w:rPr>
          <w:rFonts w:ascii="Times New Roman" w:hAnsi="Times New Roman"/>
          <w:bCs/>
          <w:color w:val="000000"/>
        </w:rPr>
        <w:t>;</w:t>
      </w:r>
    </w:p>
    <w:p w:rsidR="00BD739C" w:rsidRP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strike/>
          <w:color w:val="FFFFFF" w:themeColor="background1"/>
        </w:rPr>
      </w:pPr>
      <w:r w:rsidRPr="00BD739C">
        <w:rPr>
          <w:rFonts w:ascii="Times New Roman" w:hAnsi="Times New Roman"/>
          <w:bCs/>
          <w:strike/>
          <w:color w:val="FFFFFF" w:themeColor="background1"/>
        </w:rPr>
        <w:t>Formation du comité de sélection pour l’embauche du manœuvre aux travaux publics;</w:t>
      </w:r>
    </w:p>
    <w:p w:rsidR="00BD739C" w:rsidRPr="00B52E23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B52E23">
        <w:rPr>
          <w:rFonts w:ascii="Times New Roman" w:hAnsi="Times New Roman"/>
          <w:bCs/>
          <w:color w:val="000000"/>
        </w:rPr>
        <w:t>E</w:t>
      </w:r>
      <w:r>
        <w:rPr>
          <w:rFonts w:ascii="Times New Roman" w:hAnsi="Times New Roman"/>
          <w:bCs/>
          <w:color w:val="000000"/>
        </w:rPr>
        <w:t>mbauche</w:t>
      </w:r>
      <w:r w:rsidRPr="00B52E23">
        <w:rPr>
          <w:rFonts w:ascii="Times New Roman" w:hAnsi="Times New Roman"/>
          <w:bCs/>
          <w:color w:val="000000"/>
        </w:rPr>
        <w:t xml:space="preserve"> d’un consultant externe pour le réseau d’égout;</w:t>
      </w:r>
    </w:p>
    <w:p w:rsidR="00BD739C" w:rsidRPr="00B52E23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B52E23">
        <w:rPr>
          <w:rFonts w:ascii="Times New Roman" w:hAnsi="Times New Roman"/>
          <w:bCs/>
        </w:rPr>
        <w:t>Protection</w:t>
      </w:r>
      <w:r>
        <w:rPr>
          <w:rFonts w:ascii="Times New Roman" w:hAnsi="Times New Roman"/>
          <w:bCs/>
        </w:rPr>
        <w:t xml:space="preserve"> : </w:t>
      </w:r>
      <w:r w:rsidRPr="00B52E23">
        <w:rPr>
          <w:rFonts w:ascii="Times New Roman" w:hAnsi="Times New Roman"/>
          <w:bCs/>
        </w:rPr>
        <w:t>Tremblement de Terre pour les bâtiments municipaux</w:t>
      </w:r>
      <w:r>
        <w:rPr>
          <w:rFonts w:ascii="Times New Roman" w:hAnsi="Times New Roman"/>
          <w:bCs/>
        </w:rPr>
        <w:t>;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Réparation de « </w:t>
      </w:r>
      <w:proofErr w:type="spellStart"/>
      <w:r>
        <w:rPr>
          <w:rFonts w:ascii="Times New Roman" w:hAnsi="Times New Roman"/>
          <w:bCs/>
          <w:color w:val="000000"/>
        </w:rPr>
        <w:t>pump</w:t>
      </w:r>
      <w:proofErr w:type="spellEnd"/>
      <w:r>
        <w:rPr>
          <w:rFonts w:ascii="Times New Roman" w:hAnsi="Times New Roman"/>
          <w:bCs/>
          <w:color w:val="000000"/>
        </w:rPr>
        <w:t xml:space="preserve"> check valve », de « PEC plug valve » et inspection ou réparation mineure d’une pompe de refoulement au poste de pompage principal du réseau d’égout;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Réparation d’un surpresseur;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Épandage d’abat-poussière;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Modification de la résolution n</w:t>
      </w:r>
      <w:r w:rsidRPr="007A2635">
        <w:rPr>
          <w:rFonts w:ascii="Times New Roman" w:hAnsi="Times New Roman"/>
          <w:bCs/>
          <w:color w:val="000000"/>
          <w:vertAlign w:val="superscript"/>
        </w:rPr>
        <w:t>o</w:t>
      </w:r>
      <w:r>
        <w:rPr>
          <w:rFonts w:ascii="Times New Roman" w:hAnsi="Times New Roman"/>
          <w:bCs/>
          <w:color w:val="000000"/>
        </w:rPr>
        <w:t xml:space="preserve"> 2021-03-97;</w:t>
      </w:r>
    </w:p>
    <w:p w:rsidR="00BD739C" w:rsidRPr="00D44E9A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D44E9A">
        <w:rPr>
          <w:rFonts w:ascii="Times New Roman" w:hAnsi="Times New Roman"/>
          <w:bCs/>
          <w:color w:val="000000"/>
        </w:rPr>
        <w:t>Interventions 2021 au Refuge de l’</w:t>
      </w:r>
      <w:r>
        <w:rPr>
          <w:rFonts w:ascii="Times New Roman" w:hAnsi="Times New Roman"/>
          <w:bCs/>
          <w:color w:val="000000"/>
        </w:rPr>
        <w:t>Î</w:t>
      </w:r>
      <w:r w:rsidRPr="00D44E9A">
        <w:rPr>
          <w:rFonts w:ascii="Times New Roman" w:hAnsi="Times New Roman"/>
          <w:bCs/>
          <w:color w:val="000000"/>
        </w:rPr>
        <w:t>le, centre de plein air et marina;</w:t>
      </w:r>
    </w:p>
    <w:p w:rsidR="00BD739C" w:rsidRPr="00942932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942932">
        <w:rPr>
          <w:rFonts w:ascii="Times New Roman" w:hAnsi="Times New Roman"/>
          <w:bCs/>
        </w:rPr>
        <w:t>Acquisition de deux (2) conteneurs pour les activités au Refuge de l’Île;</w:t>
      </w:r>
    </w:p>
    <w:p w:rsidR="00BD739C" w:rsidRPr="003A330A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942932">
        <w:rPr>
          <w:rFonts w:ascii="Times New Roman" w:hAnsi="Times New Roman"/>
          <w:bCs/>
        </w:rPr>
        <w:t>Lignage de rues;</w:t>
      </w:r>
    </w:p>
    <w:p w:rsidR="00BD739C" w:rsidRPr="003A330A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3A330A">
        <w:rPr>
          <w:rFonts w:ascii="Times New Roman" w:hAnsi="Times New Roman"/>
          <w:bCs/>
        </w:rPr>
        <w:t>Rénovations au Refuge de l’Île;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 w:rsidRPr="003A330A">
        <w:rPr>
          <w:rFonts w:ascii="Times New Roman" w:hAnsi="Times New Roman"/>
          <w:bCs/>
        </w:rPr>
        <w:t>Location de costumes;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Aide financière HMB et CPA de </w:t>
      </w:r>
      <w:proofErr w:type="spellStart"/>
      <w:r>
        <w:rPr>
          <w:rFonts w:ascii="Times New Roman" w:hAnsi="Times New Roman"/>
          <w:bCs/>
        </w:rPr>
        <w:t>Napierville</w:t>
      </w:r>
      <w:proofErr w:type="spellEnd"/>
      <w:r>
        <w:rPr>
          <w:rFonts w:ascii="Times New Roman" w:hAnsi="Times New Roman"/>
          <w:bCs/>
        </w:rPr>
        <w:t>;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Modification – emplacement luminaire sur la 1</w:t>
      </w:r>
      <w:r w:rsidRPr="00380C42">
        <w:rPr>
          <w:rFonts w:ascii="Times New Roman" w:hAnsi="Times New Roman"/>
          <w:bCs/>
          <w:vertAlign w:val="superscript"/>
        </w:rPr>
        <w:t>re</w:t>
      </w:r>
      <w:r>
        <w:rPr>
          <w:rFonts w:ascii="Times New Roman" w:hAnsi="Times New Roman"/>
          <w:bCs/>
        </w:rPr>
        <w:t xml:space="preserve"> Avenue;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Achat de produits de laboratoire;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Abattage d’arbres – 42, 1</w:t>
      </w:r>
      <w:r w:rsidRPr="00F11AB7">
        <w:rPr>
          <w:rFonts w:ascii="Times New Roman" w:hAnsi="Times New Roman"/>
          <w:bCs/>
          <w:vertAlign w:val="superscript"/>
        </w:rPr>
        <w:t>re</w:t>
      </w:r>
      <w:r>
        <w:rPr>
          <w:rFonts w:ascii="Times New Roman" w:hAnsi="Times New Roman"/>
          <w:bCs/>
        </w:rPr>
        <w:t xml:space="preserve"> Avenue;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Fonds aux fins de parc;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Entente d’utilisation – aréna de </w:t>
      </w:r>
      <w:proofErr w:type="spellStart"/>
      <w:r>
        <w:rPr>
          <w:rFonts w:ascii="Times New Roman" w:hAnsi="Times New Roman"/>
          <w:bCs/>
        </w:rPr>
        <w:t>Napierville</w:t>
      </w:r>
      <w:proofErr w:type="spellEnd"/>
      <w:r>
        <w:rPr>
          <w:rFonts w:ascii="Times New Roman" w:hAnsi="Times New Roman"/>
          <w:bCs/>
        </w:rPr>
        <w:t>;</w:t>
      </w:r>
    </w:p>
    <w:p w:rsidR="00BD739C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Demande supplémentaire pour la sécurité nautique – Garde Côtière;</w:t>
      </w:r>
    </w:p>
    <w:p w:rsidR="00BD739C" w:rsidRPr="003A330A" w:rsidRDefault="00BD739C" w:rsidP="00BD739C">
      <w:pPr>
        <w:numPr>
          <w:ilvl w:val="1"/>
          <w:numId w:val="1"/>
        </w:numPr>
        <w:tabs>
          <w:tab w:val="left" w:pos="0"/>
          <w:tab w:val="left" w:pos="426"/>
        </w:tabs>
        <w:ind w:right="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Demande de modification de zonage;</w:t>
      </w:r>
    </w:p>
    <w:p w:rsidR="00BD739C" w:rsidRDefault="00BD739C" w:rsidP="00BD739C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1437E9">
        <w:rPr>
          <w:rFonts w:ascii="Times New Roman" w:hAnsi="Times New Roman"/>
          <w:szCs w:val="24"/>
        </w:rPr>
        <w:t>Période de questions;</w:t>
      </w:r>
    </w:p>
    <w:bookmarkEnd w:id="2"/>
    <w:p w:rsidR="00BD739C" w:rsidRPr="00A63E40" w:rsidRDefault="00BD739C" w:rsidP="00BD739C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Pr="00A63E40">
        <w:rPr>
          <w:rFonts w:ascii="Times New Roman" w:hAnsi="Times New Roman"/>
          <w:szCs w:val="24"/>
        </w:rPr>
        <w:t>apports mensuels des services</w:t>
      </w:r>
      <w:r>
        <w:rPr>
          <w:rFonts w:ascii="Times New Roman" w:hAnsi="Times New Roman"/>
          <w:szCs w:val="24"/>
        </w:rPr>
        <w:t>;</w:t>
      </w:r>
    </w:p>
    <w:p w:rsidR="00BD739C" w:rsidRDefault="00BD739C" w:rsidP="00BD739C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Varia;</w:t>
      </w:r>
    </w:p>
    <w:p w:rsidR="00BD739C" w:rsidRDefault="00BD739C" w:rsidP="00BD739C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Certificat de crédits suffisants;</w:t>
      </w:r>
    </w:p>
    <w:p w:rsidR="00BD739C" w:rsidRDefault="00BD739C" w:rsidP="00BD739C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Clôture et levée de l’assemblée.</w:t>
      </w:r>
    </w:p>
    <w:bookmarkEnd w:id="1"/>
    <w:p w:rsidR="00BD739C" w:rsidRDefault="00BD739C" w:rsidP="00BD739C">
      <w:pPr>
        <w:ind w:left="360" w:right="10"/>
        <w:jc w:val="both"/>
        <w:rPr>
          <w:rFonts w:ascii="Times New Roman" w:hAnsi="Times New Roman"/>
          <w:szCs w:val="24"/>
        </w:rPr>
      </w:pPr>
    </w:p>
    <w:p w:rsidR="00AF31AD" w:rsidRDefault="00AF31AD"/>
    <w:p w:rsidR="00BD739C" w:rsidRDefault="00BD739C"/>
    <w:p w:rsidR="00BD739C" w:rsidRDefault="00BD739C"/>
    <w:p w:rsidR="00BD739C" w:rsidRDefault="00BD739C"/>
    <w:sectPr w:rsidR="00BD739C" w:rsidSect="00BD739C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4BD3"/>
    <w:multiLevelType w:val="multilevel"/>
    <w:tmpl w:val="11C87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9C"/>
    <w:rsid w:val="00AF31AD"/>
    <w:rsid w:val="00B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D97BCC-7EC6-4497-8809-F5EE9457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39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Letourneau</dc:creator>
  <cp:keywords/>
  <dc:description/>
  <cp:lastModifiedBy>Edith Letourneau</cp:lastModifiedBy>
  <cp:revision>1</cp:revision>
  <cp:lastPrinted>2021-04-01T14:10:00Z</cp:lastPrinted>
  <dcterms:created xsi:type="dcterms:W3CDTF">2021-04-01T14:05:00Z</dcterms:created>
  <dcterms:modified xsi:type="dcterms:W3CDTF">2021-04-01T14:11:00Z</dcterms:modified>
</cp:coreProperties>
</file>